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5AB9C" w14:textId="77777777" w:rsidR="00124D63" w:rsidRDefault="00124D63" w:rsidP="00124D63">
      <w:pPr>
        <w:tabs>
          <w:tab w:val="left" w:pos="8364"/>
        </w:tabs>
        <w:autoSpaceDE w:val="0"/>
        <w:autoSpaceDN w:val="0"/>
        <w:adjustRightInd w:val="0"/>
        <w:spacing w:after="240"/>
        <w:ind w:right="390"/>
        <w:jc w:val="both"/>
        <w:rPr>
          <w:rFonts w:ascii="Calibri" w:hAnsi="Calibri" w:cs="Calibri"/>
          <w:b/>
          <w:bCs/>
          <w:sz w:val="22"/>
          <w:szCs w:val="22"/>
          <w:lang w:eastAsia="pt-BR"/>
        </w:rPr>
      </w:pPr>
    </w:p>
    <w:p w14:paraId="2E929BC5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7443D">
        <w:rPr>
          <w:rFonts w:ascii="Calibri" w:hAnsi="Calibri" w:cs="Calibri"/>
          <w:b/>
          <w:bCs/>
          <w:sz w:val="22"/>
          <w:szCs w:val="22"/>
        </w:rPr>
        <w:t xml:space="preserve">Minuta de Instrumento de Medição de Resultado – IMR </w:t>
      </w:r>
    </w:p>
    <w:p w14:paraId="496E9C6C" w14:textId="563F453F" w:rsidR="00F334A1" w:rsidRPr="0007443D" w:rsidRDefault="00F334A1" w:rsidP="00F334A1">
      <w:pPr>
        <w:pStyle w:val="PargrafodaLista"/>
        <w:spacing w:line="312" w:lineRule="auto"/>
        <w:ind w:left="0"/>
        <w:jc w:val="center"/>
        <w:rPr>
          <w:rFonts w:ascii="Calibri" w:eastAsia="Arial" w:hAnsi="Calibri" w:cs="Calibri"/>
          <w:color w:val="000000"/>
          <w:sz w:val="22"/>
          <w:szCs w:val="22"/>
        </w:rPr>
      </w:pPr>
      <w:r w:rsidRPr="0007443D">
        <w:rPr>
          <w:rFonts w:ascii="Calibri" w:eastAsia="Arial" w:hAnsi="Calibri" w:cs="Calibri"/>
          <w:color w:val="000000"/>
          <w:sz w:val="22"/>
          <w:szCs w:val="22"/>
        </w:rPr>
        <w:t>(Processo Administrativo LC-</w:t>
      </w:r>
      <w:r w:rsidR="00785EE6" w:rsidRPr="00785EE6">
        <w:rPr>
          <w:rFonts w:ascii="Calibri" w:eastAsia="Arial" w:hAnsi="Calibri" w:cs="Calibri"/>
          <w:color w:val="000000"/>
          <w:sz w:val="22"/>
          <w:szCs w:val="22"/>
        </w:rPr>
        <w:t>000</w:t>
      </w:r>
      <w:r w:rsidR="00FD6373">
        <w:rPr>
          <w:rFonts w:ascii="Calibri" w:eastAsia="Arial" w:hAnsi="Calibri" w:cs="Calibri"/>
          <w:color w:val="000000"/>
          <w:sz w:val="22"/>
          <w:szCs w:val="22"/>
        </w:rPr>
        <w:t>0</w:t>
      </w:r>
      <w:r w:rsidR="00785EE6" w:rsidRPr="00785EE6">
        <w:rPr>
          <w:rFonts w:ascii="Calibri" w:eastAsia="Arial" w:hAnsi="Calibri" w:cs="Calibri"/>
          <w:color w:val="000000"/>
          <w:sz w:val="22"/>
          <w:szCs w:val="22"/>
        </w:rPr>
        <w:t>7</w:t>
      </w:r>
      <w:r w:rsidRPr="00785EE6">
        <w:rPr>
          <w:rFonts w:ascii="Calibri" w:eastAsia="Arial" w:hAnsi="Calibri" w:cs="Calibri"/>
          <w:color w:val="000000"/>
          <w:sz w:val="22"/>
          <w:szCs w:val="22"/>
        </w:rPr>
        <w:t>/202</w:t>
      </w:r>
      <w:r w:rsidR="00FD6373">
        <w:rPr>
          <w:rFonts w:ascii="Calibri" w:eastAsia="Arial" w:hAnsi="Calibri" w:cs="Calibri"/>
          <w:color w:val="000000"/>
          <w:sz w:val="22"/>
          <w:szCs w:val="22"/>
        </w:rPr>
        <w:t>6</w:t>
      </w:r>
      <w:r w:rsidRPr="00785EE6">
        <w:rPr>
          <w:rFonts w:ascii="Calibri" w:eastAsia="Arial" w:hAnsi="Calibri" w:cs="Calibri"/>
          <w:color w:val="000000"/>
          <w:sz w:val="22"/>
          <w:szCs w:val="22"/>
        </w:rPr>
        <w:t>)</w:t>
      </w:r>
    </w:p>
    <w:p w14:paraId="3373BC7E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A12FEC5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C4B2F8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sdt>
      <w:sdtPr>
        <w:rPr>
          <w:rFonts w:ascii="Ecofont_Spranq_eco_Sans" w:eastAsia="SimSun" w:hAnsi="Ecofont_Spranq_eco_Sans" w:cs="Times New Roman"/>
          <w:sz w:val="24"/>
          <w:lang w:eastAsia="zh-CN"/>
        </w:rPr>
        <w:id w:val="-759062818"/>
        <w:docPartObj>
          <w:docPartGallery w:val="Table of Contents"/>
          <w:docPartUnique/>
        </w:docPartObj>
      </w:sdtPr>
      <w:sdtEndPr>
        <w:rPr>
          <w:rFonts w:ascii="Times New Roman" w:hAnsi="Times New Roman" w:cs="Calibri"/>
          <w:b/>
          <w:bCs/>
          <w:szCs w:val="22"/>
        </w:rPr>
      </w:sdtEndPr>
      <w:sdtContent>
        <w:p w14:paraId="2612A10C" w14:textId="77777777" w:rsidR="00F334A1" w:rsidRPr="00566759" w:rsidRDefault="00F334A1" w:rsidP="00CE6EB1">
          <w:pPr>
            <w:pStyle w:val="3RJ"/>
            <w:numPr>
              <w:ilvl w:val="0"/>
              <w:numId w:val="0"/>
            </w:numPr>
            <w:jc w:val="center"/>
            <w:rPr>
              <w:rFonts w:cs="Calibri"/>
              <w:szCs w:val="22"/>
            </w:rPr>
          </w:pPr>
          <w:r w:rsidRPr="00566759">
            <w:rPr>
              <w:rFonts w:cs="Calibri"/>
              <w:szCs w:val="22"/>
            </w:rPr>
            <w:t>SUMÁRIO</w:t>
          </w:r>
        </w:p>
        <w:p w14:paraId="33B911BE" w14:textId="77777777" w:rsidR="00F334A1" w:rsidRPr="00566759" w:rsidRDefault="00F334A1" w:rsidP="00F334A1">
          <w:pPr>
            <w:rPr>
              <w:rFonts w:ascii="Calibri" w:hAnsi="Calibri" w:cs="Calibri"/>
              <w:sz w:val="22"/>
              <w:szCs w:val="22"/>
            </w:rPr>
          </w:pPr>
        </w:p>
        <w:p w14:paraId="5DEA6B55" w14:textId="51B253BB" w:rsidR="00F334A1" w:rsidRPr="00566759" w:rsidRDefault="00F334A1" w:rsidP="00F334A1">
          <w:pPr>
            <w:pStyle w:val="Sumrio1"/>
            <w:tabs>
              <w:tab w:val="left" w:pos="440"/>
              <w:tab w:val="right" w:leader="dot" w:pos="9628"/>
            </w:tabs>
            <w:rPr>
              <w:rFonts w:ascii="Calibri" w:hAnsi="Calibri" w:cs="Calibri"/>
              <w:noProof/>
              <w:sz w:val="22"/>
              <w:szCs w:val="22"/>
            </w:rPr>
          </w:pPr>
          <w:r w:rsidRPr="00566759">
            <w:rPr>
              <w:rFonts w:ascii="Calibri" w:hAnsi="Calibri" w:cs="Calibri"/>
              <w:sz w:val="22"/>
              <w:szCs w:val="22"/>
            </w:rPr>
            <w:fldChar w:fldCharType="begin"/>
          </w:r>
          <w:r w:rsidRPr="00566759">
            <w:rPr>
              <w:rFonts w:ascii="Calibri" w:hAnsi="Calibri" w:cs="Calibri"/>
              <w:sz w:val="22"/>
              <w:szCs w:val="22"/>
            </w:rPr>
            <w:instrText xml:space="preserve"> TOC \o "1-3" \h \z \u </w:instrText>
          </w:r>
          <w:r w:rsidRPr="00566759">
            <w:rPr>
              <w:rFonts w:ascii="Calibri" w:hAnsi="Calibri" w:cs="Calibri"/>
              <w:sz w:val="22"/>
              <w:szCs w:val="22"/>
            </w:rPr>
            <w:fldChar w:fldCharType="separate"/>
          </w:r>
          <w:hyperlink w:anchor="_Toc198822306" w:history="1"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1.</w:t>
            </w:r>
            <w:r w:rsidRPr="00566759">
              <w:rPr>
                <w:rFonts w:ascii="Calibri" w:hAnsi="Calibri" w:cs="Calibri"/>
                <w:noProof/>
                <w:sz w:val="22"/>
                <w:szCs w:val="22"/>
              </w:rPr>
              <w:tab/>
            </w:r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Informações Gerais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_Toc198822306 \h </w:instrTex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C5301D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247665" w14:textId="6A22B6C6" w:rsidR="00F334A1" w:rsidRPr="00566759" w:rsidRDefault="00F334A1" w:rsidP="00F334A1">
          <w:pPr>
            <w:pStyle w:val="Sumrio1"/>
            <w:tabs>
              <w:tab w:val="left" w:pos="440"/>
              <w:tab w:val="right" w:leader="dot" w:pos="9628"/>
            </w:tabs>
            <w:rPr>
              <w:rFonts w:ascii="Calibri" w:hAnsi="Calibri" w:cs="Calibri"/>
              <w:noProof/>
              <w:sz w:val="22"/>
              <w:szCs w:val="22"/>
            </w:rPr>
          </w:pPr>
          <w:hyperlink w:anchor="_Toc198822307" w:history="1"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2.</w:t>
            </w:r>
            <w:r w:rsidRPr="00566759">
              <w:rPr>
                <w:rFonts w:ascii="Calibri" w:hAnsi="Calibri" w:cs="Calibri"/>
                <w:noProof/>
                <w:sz w:val="22"/>
                <w:szCs w:val="22"/>
              </w:rPr>
              <w:tab/>
            </w:r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Condições Gerais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_Toc198822307 \h </w:instrTex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C5301D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DEC45A" w14:textId="4F818B2F" w:rsidR="00F334A1" w:rsidRPr="00566759" w:rsidRDefault="00F334A1" w:rsidP="00F334A1">
          <w:pPr>
            <w:pStyle w:val="Sumrio1"/>
            <w:tabs>
              <w:tab w:val="left" w:pos="440"/>
              <w:tab w:val="right" w:leader="dot" w:pos="9628"/>
            </w:tabs>
            <w:rPr>
              <w:rFonts w:ascii="Calibri" w:hAnsi="Calibri" w:cs="Calibri"/>
              <w:noProof/>
              <w:sz w:val="22"/>
              <w:szCs w:val="22"/>
            </w:rPr>
          </w:pPr>
          <w:hyperlink w:anchor="_Toc198822308" w:history="1"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3.</w:t>
            </w:r>
            <w:r w:rsidRPr="00566759">
              <w:rPr>
                <w:rFonts w:ascii="Calibri" w:hAnsi="Calibri" w:cs="Calibri"/>
                <w:noProof/>
                <w:sz w:val="22"/>
                <w:szCs w:val="22"/>
              </w:rPr>
              <w:tab/>
            </w:r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Descrição dos Itens Avaliados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_Toc198822308 \h </w:instrTex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C5301D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1F8B5D" w14:textId="5BA7B4B3" w:rsidR="00F334A1" w:rsidRPr="00566759" w:rsidRDefault="00F334A1" w:rsidP="00F334A1">
          <w:pPr>
            <w:pStyle w:val="Sumrio1"/>
            <w:tabs>
              <w:tab w:val="left" w:pos="440"/>
              <w:tab w:val="right" w:leader="dot" w:pos="9628"/>
            </w:tabs>
            <w:rPr>
              <w:rFonts w:ascii="Calibri" w:hAnsi="Calibri" w:cs="Calibri"/>
              <w:noProof/>
              <w:sz w:val="22"/>
              <w:szCs w:val="22"/>
            </w:rPr>
          </w:pPr>
          <w:hyperlink w:anchor="_Toc198822309" w:history="1"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4.</w:t>
            </w:r>
            <w:r w:rsidRPr="00566759">
              <w:rPr>
                <w:rFonts w:ascii="Calibri" w:hAnsi="Calibri" w:cs="Calibri"/>
                <w:noProof/>
                <w:sz w:val="22"/>
                <w:szCs w:val="22"/>
              </w:rPr>
              <w:tab/>
            </w:r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Critérios dos Itens Avaliados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_Toc198822309 \h </w:instrTex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C5301D">
              <w:rPr>
                <w:rFonts w:ascii="Calibri" w:hAnsi="Calibri" w:cs="Calibri"/>
                <w:noProof/>
                <w:webHidden/>
                <w:sz w:val="22"/>
                <w:szCs w:val="22"/>
              </w:rPr>
              <w:t>4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21A05" w14:textId="2E20E960" w:rsidR="00F334A1" w:rsidRPr="00566759" w:rsidRDefault="00F334A1" w:rsidP="00F334A1">
          <w:pPr>
            <w:pStyle w:val="Sumrio1"/>
            <w:tabs>
              <w:tab w:val="left" w:pos="440"/>
              <w:tab w:val="right" w:leader="dot" w:pos="9628"/>
            </w:tabs>
            <w:rPr>
              <w:rFonts w:ascii="Calibri" w:hAnsi="Calibri" w:cs="Calibri"/>
              <w:noProof/>
              <w:sz w:val="22"/>
              <w:szCs w:val="22"/>
            </w:rPr>
          </w:pPr>
          <w:hyperlink w:anchor="_Toc198822310" w:history="1"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5.</w:t>
            </w:r>
            <w:r w:rsidRPr="00566759">
              <w:rPr>
                <w:rFonts w:ascii="Calibri" w:hAnsi="Calibri" w:cs="Calibri"/>
                <w:noProof/>
                <w:sz w:val="22"/>
                <w:szCs w:val="22"/>
              </w:rPr>
              <w:tab/>
            </w:r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Forma de Dimensionamento dos Pagamentos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_Toc198822310 \h </w:instrTex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C5301D">
              <w:rPr>
                <w:rFonts w:ascii="Calibri" w:hAnsi="Calibri" w:cs="Calibri"/>
                <w:noProof/>
                <w:webHidden/>
                <w:sz w:val="22"/>
                <w:szCs w:val="22"/>
              </w:rPr>
              <w:t>4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1D043E" w14:textId="5F00B54C" w:rsidR="00F334A1" w:rsidRPr="00566759" w:rsidRDefault="00F334A1" w:rsidP="00F334A1">
          <w:pPr>
            <w:pStyle w:val="Sumrio1"/>
            <w:tabs>
              <w:tab w:val="left" w:pos="440"/>
              <w:tab w:val="right" w:leader="dot" w:pos="9628"/>
            </w:tabs>
            <w:rPr>
              <w:rFonts w:ascii="Calibri" w:hAnsi="Calibri" w:cs="Calibri"/>
              <w:noProof/>
              <w:sz w:val="22"/>
              <w:szCs w:val="22"/>
            </w:rPr>
          </w:pPr>
          <w:hyperlink w:anchor="_Toc198822311" w:history="1"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6.</w:t>
            </w:r>
            <w:r w:rsidRPr="00566759">
              <w:rPr>
                <w:rFonts w:ascii="Calibri" w:hAnsi="Calibri" w:cs="Calibri"/>
                <w:noProof/>
                <w:sz w:val="22"/>
                <w:szCs w:val="22"/>
              </w:rPr>
              <w:tab/>
            </w:r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Forma de Aferição e Anotação dos Resultados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_Toc198822311 \h </w:instrTex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C5301D">
              <w:rPr>
                <w:rFonts w:ascii="Calibri" w:hAnsi="Calibri" w:cs="Calibri"/>
                <w:noProof/>
                <w:webHidden/>
                <w:sz w:val="22"/>
                <w:szCs w:val="22"/>
              </w:rPr>
              <w:t>5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386A82" w14:textId="1F748FF6" w:rsidR="00F334A1" w:rsidRPr="00566759" w:rsidRDefault="00F334A1" w:rsidP="00F334A1">
          <w:pPr>
            <w:pStyle w:val="Sumrio1"/>
            <w:tabs>
              <w:tab w:val="left" w:pos="440"/>
              <w:tab w:val="right" w:leader="dot" w:pos="9628"/>
            </w:tabs>
            <w:rPr>
              <w:rFonts w:ascii="Calibri" w:hAnsi="Calibri" w:cs="Calibri"/>
              <w:noProof/>
              <w:sz w:val="22"/>
              <w:szCs w:val="22"/>
            </w:rPr>
          </w:pPr>
          <w:hyperlink w:anchor="_Toc198822312" w:history="1"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7.</w:t>
            </w:r>
            <w:r w:rsidRPr="00566759">
              <w:rPr>
                <w:rFonts w:ascii="Calibri" w:hAnsi="Calibri" w:cs="Calibri"/>
                <w:noProof/>
                <w:sz w:val="22"/>
                <w:szCs w:val="22"/>
              </w:rPr>
              <w:tab/>
            </w:r>
            <w:r w:rsidRPr="00566759">
              <w:rPr>
                <w:rStyle w:val="Hyperlink"/>
                <w:rFonts w:ascii="Calibri" w:hAnsi="Calibri" w:cs="Calibri"/>
                <w:noProof/>
                <w:sz w:val="22"/>
                <w:szCs w:val="22"/>
              </w:rPr>
              <w:t>Disposições Finais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_Toc198822312 \h </w:instrTex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C5301D">
              <w:rPr>
                <w:rFonts w:ascii="Calibri" w:hAnsi="Calibri" w:cs="Calibri"/>
                <w:noProof/>
                <w:webHidden/>
                <w:sz w:val="22"/>
                <w:szCs w:val="22"/>
              </w:rPr>
              <w:t>6</w:t>
            </w:r>
            <w:r w:rsidRPr="00566759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5AC89A" w14:textId="77777777" w:rsidR="00F334A1" w:rsidRPr="0007443D" w:rsidRDefault="00F334A1" w:rsidP="00F334A1">
          <w:pPr>
            <w:rPr>
              <w:rFonts w:ascii="Calibri" w:hAnsi="Calibri" w:cs="Calibri"/>
              <w:sz w:val="22"/>
              <w:szCs w:val="22"/>
            </w:rPr>
          </w:pPr>
          <w:r w:rsidRPr="00566759">
            <w:rPr>
              <w:rFonts w:ascii="Calibri" w:hAnsi="Calibri" w:cs="Calibri"/>
              <w:sz w:val="22"/>
              <w:szCs w:val="22"/>
            </w:rPr>
            <w:fldChar w:fldCharType="end"/>
          </w:r>
        </w:p>
      </w:sdtContent>
    </w:sdt>
    <w:p w14:paraId="7DCEB1CE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  <w:sectPr w:rsidR="00F334A1" w:rsidRPr="0007443D" w:rsidSect="009E1392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 w:code="9"/>
          <w:pgMar w:top="1418" w:right="1134" w:bottom="1418" w:left="1134" w:header="397" w:footer="397" w:gutter="0"/>
          <w:cols w:space="708"/>
          <w:docGrid w:linePitch="360"/>
        </w:sectPr>
      </w:pPr>
    </w:p>
    <w:p w14:paraId="7D882152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7443D">
        <w:rPr>
          <w:rFonts w:ascii="Calibri" w:hAnsi="Calibri" w:cs="Calibri"/>
          <w:b/>
          <w:bCs/>
          <w:sz w:val="22"/>
          <w:szCs w:val="22"/>
        </w:rPr>
        <w:lastRenderedPageBreak/>
        <w:t>Minuta de Instrumento de Medição de Resultado – IMR</w:t>
      </w:r>
    </w:p>
    <w:p w14:paraId="6A733FCC" w14:textId="5A2D79EB" w:rsidR="00F334A1" w:rsidRPr="0007443D" w:rsidRDefault="00F334A1" w:rsidP="00F334A1">
      <w:pPr>
        <w:pStyle w:val="PargrafodaLista"/>
        <w:spacing w:line="312" w:lineRule="auto"/>
        <w:ind w:left="0"/>
        <w:jc w:val="center"/>
        <w:rPr>
          <w:rFonts w:ascii="Calibri" w:eastAsia="Arial" w:hAnsi="Calibri" w:cs="Calibri"/>
          <w:color w:val="000000"/>
          <w:sz w:val="22"/>
          <w:szCs w:val="22"/>
        </w:rPr>
      </w:pPr>
      <w:r w:rsidRPr="0007443D">
        <w:rPr>
          <w:rFonts w:ascii="Calibri" w:eastAsia="Arial" w:hAnsi="Calibri" w:cs="Calibri"/>
          <w:color w:val="000000"/>
          <w:sz w:val="22"/>
          <w:szCs w:val="22"/>
        </w:rPr>
        <w:t xml:space="preserve">(Processo Administrativo </w:t>
      </w:r>
      <w:r w:rsidRPr="00324035">
        <w:rPr>
          <w:rFonts w:ascii="Calibri" w:eastAsia="Arial" w:hAnsi="Calibri" w:cs="Calibri"/>
          <w:color w:val="000000"/>
          <w:sz w:val="22"/>
          <w:szCs w:val="22"/>
        </w:rPr>
        <w:t>LC-0</w:t>
      </w:r>
      <w:r w:rsidR="00785EE6" w:rsidRPr="00324035">
        <w:rPr>
          <w:rFonts w:ascii="Calibri" w:eastAsia="Arial" w:hAnsi="Calibri" w:cs="Calibri"/>
          <w:color w:val="000000"/>
          <w:sz w:val="22"/>
          <w:szCs w:val="22"/>
        </w:rPr>
        <w:t>00</w:t>
      </w:r>
      <w:r w:rsidR="00FD6373">
        <w:rPr>
          <w:rFonts w:ascii="Calibri" w:eastAsia="Arial" w:hAnsi="Calibri" w:cs="Calibri"/>
          <w:color w:val="000000"/>
          <w:sz w:val="22"/>
          <w:szCs w:val="22"/>
        </w:rPr>
        <w:t>0</w:t>
      </w:r>
      <w:r w:rsidR="00785EE6" w:rsidRPr="00324035">
        <w:rPr>
          <w:rFonts w:ascii="Calibri" w:eastAsia="Arial" w:hAnsi="Calibri" w:cs="Calibri"/>
          <w:color w:val="000000"/>
          <w:sz w:val="22"/>
          <w:szCs w:val="22"/>
        </w:rPr>
        <w:t>7</w:t>
      </w:r>
      <w:r w:rsidRPr="00324035">
        <w:rPr>
          <w:rFonts w:ascii="Calibri" w:eastAsia="Arial" w:hAnsi="Calibri" w:cs="Calibri"/>
          <w:color w:val="000000"/>
          <w:sz w:val="22"/>
          <w:szCs w:val="22"/>
        </w:rPr>
        <w:t>/202</w:t>
      </w:r>
      <w:r w:rsidR="00FD6373">
        <w:rPr>
          <w:rFonts w:ascii="Calibri" w:eastAsia="Arial" w:hAnsi="Calibri" w:cs="Calibri"/>
          <w:color w:val="000000"/>
          <w:sz w:val="22"/>
          <w:szCs w:val="22"/>
        </w:rPr>
        <w:t>6</w:t>
      </w:r>
      <w:r w:rsidRPr="00324035">
        <w:rPr>
          <w:rFonts w:ascii="Calibri" w:eastAsia="Arial" w:hAnsi="Calibri" w:cs="Calibri"/>
          <w:color w:val="000000"/>
          <w:sz w:val="22"/>
          <w:szCs w:val="22"/>
        </w:rPr>
        <w:t>)</w:t>
      </w:r>
    </w:p>
    <w:p w14:paraId="62635C6F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8DDFAAC" w14:textId="77777777" w:rsidR="00F334A1" w:rsidRPr="0007443D" w:rsidRDefault="00F334A1" w:rsidP="00F334A1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6E664FD" w14:textId="77777777" w:rsidR="00F334A1" w:rsidRPr="0007443D" w:rsidRDefault="00F334A1" w:rsidP="00F334A1">
      <w:pPr>
        <w:rPr>
          <w:rFonts w:ascii="Calibri" w:hAnsi="Calibri" w:cs="Calibri"/>
          <w:sz w:val="22"/>
          <w:szCs w:val="22"/>
        </w:rPr>
      </w:pPr>
    </w:p>
    <w:p w14:paraId="1FBD02D9" w14:textId="5C844015" w:rsidR="00F334A1" w:rsidRPr="00382901" w:rsidRDefault="00F334A1" w:rsidP="00C95F82">
      <w:pPr>
        <w:pStyle w:val="1RJ"/>
        <w:numPr>
          <w:ilvl w:val="0"/>
          <w:numId w:val="34"/>
        </w:numPr>
      </w:pPr>
      <w:bookmarkStart w:id="0" w:name="_Toc198822306"/>
      <w:r w:rsidRPr="00382901">
        <w:t>Informações Gerais</w:t>
      </w:r>
      <w:bookmarkEnd w:id="0"/>
    </w:p>
    <w:p w14:paraId="329FF3EA" w14:textId="77777777" w:rsidR="00977A10" w:rsidRDefault="00F334A1" w:rsidP="00977A10">
      <w:pPr>
        <w:pStyle w:val="2RJ"/>
        <w:numPr>
          <w:ilvl w:val="1"/>
          <w:numId w:val="34"/>
        </w:numPr>
        <w:ind w:left="0" w:firstLine="567"/>
      </w:pPr>
      <w:r w:rsidRPr="00CB5F0E">
        <w:t>O Instrumento de Medição de Resultado – IMR é o ajuste escrito anexo ao contrato entre o provedor de serviços e o órgão contratante, que define, em bases compreensíveis, tangíveis, objetivamente observáveis e comprováveis, os níveis esperados de qualidade da prestação do serviço e respectivas adequações de pagamento.</w:t>
      </w:r>
    </w:p>
    <w:p w14:paraId="4DA6F08F" w14:textId="77777777" w:rsidR="007B0E03" w:rsidRDefault="00F334A1" w:rsidP="007B0E03">
      <w:pPr>
        <w:pStyle w:val="2RJ"/>
        <w:numPr>
          <w:ilvl w:val="1"/>
          <w:numId w:val="34"/>
        </w:numPr>
        <w:ind w:left="0" w:firstLine="567"/>
      </w:pPr>
      <w:r w:rsidRPr="00977A10">
        <w:t>Objetivo a atingir: Prestação do serviço em elevados níveis de qualidade.</w:t>
      </w:r>
    </w:p>
    <w:p w14:paraId="7BF81B82" w14:textId="77777777" w:rsidR="00E93124" w:rsidRDefault="00F334A1" w:rsidP="00E93124">
      <w:pPr>
        <w:pStyle w:val="2RJ"/>
        <w:numPr>
          <w:ilvl w:val="1"/>
          <w:numId w:val="34"/>
        </w:numPr>
        <w:ind w:left="0" w:firstLine="567"/>
      </w:pPr>
      <w:r w:rsidRPr="00977A10">
        <w:t>Forma de avaliação: Definição de situações que caracterizem o não atingimento do objetivo, e atribuição de descontos no valor de pagamento devido.</w:t>
      </w:r>
    </w:p>
    <w:p w14:paraId="3CF83A80" w14:textId="2BF89EFD" w:rsidR="00F334A1" w:rsidRPr="00977A10" w:rsidRDefault="00F334A1" w:rsidP="00E93124">
      <w:pPr>
        <w:pStyle w:val="2RJ"/>
        <w:numPr>
          <w:ilvl w:val="1"/>
          <w:numId w:val="34"/>
        </w:numPr>
        <w:ind w:left="0" w:firstLine="567"/>
      </w:pPr>
      <w:r w:rsidRPr="00977A10">
        <w:t>Sanções: embora a aplicação de índices de desconto seja instrumento de gestão contratual, não configurando sanção, a Contratante poderá, pela qualidade insuficiente, aplicar as penalidades previstas em contrato.</w:t>
      </w:r>
    </w:p>
    <w:p w14:paraId="19E906DC" w14:textId="77777777" w:rsidR="00F334A1" w:rsidRPr="00671FC6" w:rsidRDefault="00F334A1" w:rsidP="00671FC6">
      <w:pPr>
        <w:pStyle w:val="1RJ"/>
        <w:numPr>
          <w:ilvl w:val="0"/>
          <w:numId w:val="34"/>
        </w:numPr>
      </w:pPr>
      <w:bookmarkStart w:id="1" w:name="_Toc198822307"/>
      <w:r w:rsidRPr="00671FC6">
        <w:t>Condições Gerais</w:t>
      </w:r>
      <w:bookmarkEnd w:id="1"/>
    </w:p>
    <w:p w14:paraId="3B46B5A5" w14:textId="521A229B" w:rsidR="00A14FB3" w:rsidRPr="00A14FB3" w:rsidRDefault="003E1726" w:rsidP="00E93124">
      <w:pPr>
        <w:pStyle w:val="2RJ"/>
        <w:numPr>
          <w:ilvl w:val="1"/>
          <w:numId w:val="34"/>
        </w:numPr>
        <w:ind w:left="0" w:firstLine="567"/>
      </w:pPr>
      <w:r w:rsidRPr="00A14FB3">
        <w:t>Para</w:t>
      </w:r>
      <w:r w:rsidR="00F334A1" w:rsidRPr="00A14FB3">
        <w:t xml:space="preserve"> o acompanhamento e avaliação dos serviços da Contratada será estabelecido e utilizado o Instrumento de Medição de Resultado – IMR entre as partes, baseando-se em indicadores e metas definidos neste documento.</w:t>
      </w:r>
    </w:p>
    <w:p w14:paraId="20B1EA9D" w14:textId="4712E778" w:rsidR="00F334A1" w:rsidRPr="003E1726" w:rsidRDefault="00F334A1" w:rsidP="00E93124">
      <w:pPr>
        <w:pStyle w:val="2RJ"/>
        <w:numPr>
          <w:ilvl w:val="1"/>
          <w:numId w:val="34"/>
        </w:numPr>
        <w:ind w:left="0" w:firstLine="567"/>
      </w:pPr>
      <w:r w:rsidRPr="00A14FB3">
        <w:t>A análise dos resultados destas avaliações pela Contratante poderá resultar em penalidades, conforme prevê o Processo de Aferição, caso a Contratada não cumpra com os seus compromissos de apresentação, pontualidade, disponibilidade e de prestação do objeto contratual, conforme estabelecido pelos indicadores</w:t>
      </w:r>
      <w:r w:rsidRPr="003E1726">
        <w:t>.</w:t>
      </w:r>
    </w:p>
    <w:p w14:paraId="64824294" w14:textId="77777777" w:rsidR="00F334A1" w:rsidRPr="003E1726" w:rsidRDefault="00F334A1" w:rsidP="00E93124">
      <w:pPr>
        <w:pStyle w:val="2RJ"/>
        <w:numPr>
          <w:ilvl w:val="1"/>
          <w:numId w:val="34"/>
        </w:numPr>
        <w:ind w:left="0" w:firstLine="567"/>
      </w:pPr>
      <w:r w:rsidRPr="003E1726">
        <w:t xml:space="preserve">O IMR deve ser considerado e entendido pela Contratada como um compromisso de qualidade que assumirá junto à Contratante. </w:t>
      </w:r>
    </w:p>
    <w:p w14:paraId="744114C9" w14:textId="77777777" w:rsidR="00F334A1" w:rsidRPr="003E1726" w:rsidRDefault="00F334A1" w:rsidP="00E93124">
      <w:pPr>
        <w:pStyle w:val="2RJ"/>
        <w:numPr>
          <w:ilvl w:val="1"/>
          <w:numId w:val="34"/>
        </w:numPr>
        <w:ind w:left="0" w:firstLine="567"/>
      </w:pPr>
      <w:r w:rsidRPr="003E1726">
        <w:t>O IMR é um instrumento ágil e objetivo de avaliação da qualidade da execução contratual, associando o pagamento à qualidade efetivamente obtida.</w:t>
      </w:r>
    </w:p>
    <w:p w14:paraId="7FC747DF" w14:textId="77777777" w:rsidR="00F334A1" w:rsidRPr="003E1726" w:rsidRDefault="00F334A1" w:rsidP="00E93124">
      <w:pPr>
        <w:pStyle w:val="2RJ"/>
        <w:numPr>
          <w:ilvl w:val="1"/>
          <w:numId w:val="34"/>
        </w:numPr>
        <w:ind w:left="0" w:firstLine="567"/>
      </w:pPr>
      <w:r w:rsidRPr="003E1726">
        <w:t>Para o recebimento integral do valor contratado, a empresa contratada deverá cumprir com suas obrigações contratuais, em especial as dispostas nos indicadores de desempenho.</w:t>
      </w:r>
    </w:p>
    <w:p w14:paraId="1B1D22BC" w14:textId="77777777" w:rsidR="00F334A1" w:rsidRPr="00671FC6" w:rsidRDefault="00F334A1" w:rsidP="00671FC6">
      <w:pPr>
        <w:pStyle w:val="2RJ"/>
        <w:numPr>
          <w:ilvl w:val="1"/>
          <w:numId w:val="34"/>
        </w:numPr>
        <w:ind w:left="0" w:firstLine="567"/>
      </w:pPr>
      <w:r w:rsidRPr="00671FC6">
        <w:t>O IMR será implementado a partir da primeira medição da data de assinatura do contrato, cabendo ao Fiscal Técnico do contrato avaliar mensalmente a execução dos serviços prestados.</w:t>
      </w:r>
    </w:p>
    <w:p w14:paraId="47CA4F5A" w14:textId="77777777" w:rsidR="00F334A1" w:rsidRPr="00671FC6" w:rsidRDefault="00F334A1" w:rsidP="00671FC6">
      <w:pPr>
        <w:pStyle w:val="1RJ"/>
        <w:numPr>
          <w:ilvl w:val="0"/>
          <w:numId w:val="34"/>
        </w:numPr>
      </w:pPr>
      <w:bookmarkStart w:id="2" w:name="_Toc198822308"/>
      <w:r w:rsidRPr="00671FC6">
        <w:lastRenderedPageBreak/>
        <w:t>Descrição dos Itens Avaliados</w:t>
      </w:r>
      <w:bookmarkEnd w:id="2"/>
    </w:p>
    <w:p w14:paraId="37530D5B" w14:textId="77777777" w:rsidR="00F334A1" w:rsidRPr="00BD74B6" w:rsidRDefault="00F334A1" w:rsidP="00151859">
      <w:pPr>
        <w:pStyle w:val="2RJ"/>
        <w:numPr>
          <w:ilvl w:val="1"/>
          <w:numId w:val="34"/>
        </w:numPr>
        <w:ind w:left="0" w:firstLine="567"/>
      </w:pPr>
      <w:r w:rsidRPr="00BD74B6">
        <w:t>A avaliação corresponde à atribuição mensal dos conceitos “Adequado”, “Não Adequado” ou “Não aplicável para o mês de medição” para cada item avaliado e as respectivas justificativas, se necessário. Serão dois módulos distintos a serem avaliados, cada um com seu respectivo peso no cômputo geral, formando a pontuação final que será aplicada na faixa de tolerância: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F334A1" w:rsidRPr="0007443D" w14:paraId="564F46DD" w14:textId="77777777" w:rsidTr="00FD6373">
        <w:trPr>
          <w:jc w:val="center"/>
        </w:trPr>
        <w:tc>
          <w:tcPr>
            <w:tcW w:w="8908" w:type="dxa"/>
            <w:shd w:val="clear" w:color="auto" w:fill="92D050"/>
            <w:vAlign w:val="center"/>
          </w:tcPr>
          <w:p w14:paraId="083437D9" w14:textId="77777777" w:rsidR="00F334A1" w:rsidRPr="0007443D" w:rsidRDefault="00F334A1" w:rsidP="00FD6373">
            <w:pPr>
              <w:spacing w:after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Módulo 1 – Estrutura dos Serviços</w:t>
            </w:r>
          </w:p>
        </w:tc>
      </w:tr>
      <w:tr w:rsidR="00F334A1" w:rsidRPr="0007443D" w14:paraId="53A01E5D" w14:textId="77777777" w:rsidTr="001D092E">
        <w:trPr>
          <w:jc w:val="center"/>
        </w:trPr>
        <w:tc>
          <w:tcPr>
            <w:tcW w:w="8908" w:type="dxa"/>
          </w:tcPr>
          <w:p w14:paraId="3A5E6D9E" w14:textId="77777777" w:rsidR="00F334A1" w:rsidRPr="0007443D" w:rsidRDefault="00F334A1" w:rsidP="001D092E">
            <w:p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sz w:val="22"/>
                <w:szCs w:val="22"/>
              </w:rPr>
              <w:t>Aferição:</w:t>
            </w:r>
            <w:r w:rsidRPr="0007443D">
              <w:rPr>
                <w:rFonts w:ascii="Calibri" w:hAnsi="Calibri" w:cs="Calibri"/>
                <w:sz w:val="22"/>
                <w:szCs w:val="22"/>
              </w:rPr>
              <w:t xml:space="preserve"> Condicionada à verificação pelo Fiscal Técnico do Contrato (ou à comunicação formalizada a este, efetuada por funcionário que tenha verificado sua ocorrência) que detalhará a ocorrência.</w:t>
            </w:r>
          </w:p>
        </w:tc>
      </w:tr>
      <w:tr w:rsidR="00F334A1" w:rsidRPr="0007443D" w14:paraId="4751FA57" w14:textId="77777777" w:rsidTr="001D092E">
        <w:trPr>
          <w:jc w:val="center"/>
        </w:trPr>
        <w:tc>
          <w:tcPr>
            <w:tcW w:w="8908" w:type="dxa"/>
          </w:tcPr>
          <w:p w14:paraId="40B9B911" w14:textId="77777777" w:rsidR="00F334A1" w:rsidRPr="0007443D" w:rsidRDefault="00F334A1" w:rsidP="001D092E">
            <w:pPr>
              <w:spacing w:after="24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sz w:val="22"/>
                <w:szCs w:val="22"/>
              </w:rPr>
              <w:t>Itens a serem observados:</w:t>
            </w:r>
          </w:p>
          <w:p w14:paraId="2FFD8E81" w14:textId="77777777" w:rsidR="00F334A1" w:rsidRPr="0007443D" w:rsidRDefault="00F334A1" w:rsidP="00F334A1">
            <w:pPr>
              <w:pStyle w:val="PargrafodaLista"/>
              <w:numPr>
                <w:ilvl w:val="0"/>
                <w:numId w:val="32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 xml:space="preserve">Equipamentos e produtos para a realização dos serviços dentro das especificações e condições perfeitas de uso; </w:t>
            </w:r>
          </w:p>
          <w:p w14:paraId="2D50AFB9" w14:textId="77777777" w:rsidR="00F334A1" w:rsidRPr="0007443D" w:rsidRDefault="00F334A1" w:rsidP="00F334A1">
            <w:pPr>
              <w:pStyle w:val="PargrafodaLista"/>
              <w:numPr>
                <w:ilvl w:val="0"/>
                <w:numId w:val="32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Apresentação de profissional com as qualificações necessárias para exercer a função;</w:t>
            </w:r>
          </w:p>
          <w:p w14:paraId="0B722347" w14:textId="77777777" w:rsidR="00F334A1" w:rsidRPr="0007443D" w:rsidRDefault="00F334A1" w:rsidP="00F334A1">
            <w:pPr>
              <w:pStyle w:val="PargrafodaLista"/>
              <w:numPr>
                <w:ilvl w:val="0"/>
                <w:numId w:val="32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Profissional com trajes e uniformes adequados;</w:t>
            </w:r>
          </w:p>
          <w:p w14:paraId="34C010D1" w14:textId="77777777" w:rsidR="00F334A1" w:rsidRPr="0007443D" w:rsidRDefault="00F334A1" w:rsidP="001D092E">
            <w:pPr>
              <w:pStyle w:val="PargrafodaLista"/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581511D7" w14:textId="77777777" w:rsidTr="001D092E">
        <w:trPr>
          <w:jc w:val="center"/>
        </w:trPr>
        <w:tc>
          <w:tcPr>
            <w:tcW w:w="8908" w:type="dxa"/>
          </w:tcPr>
          <w:p w14:paraId="2EFDC255" w14:textId="77777777" w:rsidR="00F334A1" w:rsidRPr="0007443D" w:rsidRDefault="00F334A1" w:rsidP="001D092E">
            <w:p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sz w:val="22"/>
                <w:szCs w:val="22"/>
              </w:rPr>
              <w:t>Observação:</w:t>
            </w:r>
            <w:r w:rsidRPr="0007443D">
              <w:rPr>
                <w:rFonts w:ascii="Calibri" w:hAnsi="Calibri" w:cs="Calibri"/>
                <w:sz w:val="22"/>
                <w:szCs w:val="22"/>
              </w:rPr>
              <w:t xml:space="preserve"> A comunicação ao fiscal poderá ser feita mediante correspondência eletrônica. Os registros das ocorrências serão individuais, ou seja, a cada fato verificado corresponderá a uma ocorrência, podendo haver registro de várias ocorrências na mesma data.</w:t>
            </w:r>
          </w:p>
        </w:tc>
      </w:tr>
    </w:tbl>
    <w:p w14:paraId="3B5A5294" w14:textId="77777777" w:rsidR="00F334A1" w:rsidRPr="0007443D" w:rsidRDefault="00F334A1" w:rsidP="00F334A1">
      <w:pPr>
        <w:spacing w:after="240"/>
        <w:ind w:left="72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F334A1" w:rsidRPr="0007443D" w14:paraId="1CC7023D" w14:textId="77777777" w:rsidTr="00FD6373">
        <w:trPr>
          <w:jc w:val="center"/>
        </w:trPr>
        <w:tc>
          <w:tcPr>
            <w:tcW w:w="8908" w:type="dxa"/>
            <w:shd w:val="clear" w:color="auto" w:fill="92D050"/>
          </w:tcPr>
          <w:p w14:paraId="131EB9B5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Módulo 2 – Prestação dos Serviços</w:t>
            </w:r>
          </w:p>
        </w:tc>
      </w:tr>
      <w:tr w:rsidR="00F334A1" w:rsidRPr="0007443D" w14:paraId="34317AF2" w14:textId="77777777" w:rsidTr="001D092E">
        <w:trPr>
          <w:jc w:val="center"/>
        </w:trPr>
        <w:tc>
          <w:tcPr>
            <w:tcW w:w="8908" w:type="dxa"/>
          </w:tcPr>
          <w:p w14:paraId="19AD9B74" w14:textId="77777777" w:rsidR="00F334A1" w:rsidRPr="0007443D" w:rsidRDefault="00F334A1" w:rsidP="001D092E">
            <w:p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sz w:val="22"/>
                <w:szCs w:val="22"/>
              </w:rPr>
              <w:t>Aferição:</w:t>
            </w:r>
            <w:r w:rsidRPr="0007443D">
              <w:rPr>
                <w:rFonts w:ascii="Calibri" w:hAnsi="Calibri" w:cs="Calibri"/>
                <w:sz w:val="22"/>
                <w:szCs w:val="22"/>
              </w:rPr>
              <w:t xml:space="preserve"> Condicionada à verificação pelo Fiscal Técnico do Contrato (ou à comunicação formalizada a este, efetuada por funcionário que tenha verificado sua ocorrência) que detalhará a ocorrência.</w:t>
            </w:r>
          </w:p>
        </w:tc>
      </w:tr>
      <w:tr w:rsidR="00F334A1" w:rsidRPr="0007443D" w14:paraId="5D497B73" w14:textId="77777777" w:rsidTr="001D092E">
        <w:trPr>
          <w:jc w:val="center"/>
        </w:trPr>
        <w:tc>
          <w:tcPr>
            <w:tcW w:w="8908" w:type="dxa"/>
          </w:tcPr>
          <w:p w14:paraId="69466C87" w14:textId="77777777" w:rsidR="00F334A1" w:rsidRPr="0007443D" w:rsidRDefault="00F334A1" w:rsidP="001D092E">
            <w:pPr>
              <w:spacing w:after="24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sz w:val="22"/>
                <w:szCs w:val="22"/>
              </w:rPr>
              <w:t>Itens a serem observados:</w:t>
            </w:r>
          </w:p>
          <w:p w14:paraId="4DBE7658" w14:textId="77777777" w:rsidR="00F334A1" w:rsidRPr="0007443D" w:rsidRDefault="00F334A1" w:rsidP="00F334A1">
            <w:pPr>
              <w:pStyle w:val="PargrafodaLista"/>
              <w:numPr>
                <w:ilvl w:val="0"/>
                <w:numId w:val="33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Realizar as atividades conforme estabelecido no Termo de Referência;</w:t>
            </w:r>
          </w:p>
          <w:p w14:paraId="1ECEFF1D" w14:textId="77777777" w:rsidR="00F334A1" w:rsidRPr="0007443D" w:rsidRDefault="00F334A1" w:rsidP="00F334A1">
            <w:pPr>
              <w:pStyle w:val="PargrafodaLista"/>
              <w:numPr>
                <w:ilvl w:val="0"/>
                <w:numId w:val="33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Comunicar imediatamente à CONTRATANTE, quando houver qualquer anormalidade ou informação que possa vir a representar algum risco para que sejam adotadas as providências necessárias para regularização;</w:t>
            </w:r>
          </w:p>
          <w:p w14:paraId="061DB9A8" w14:textId="77777777" w:rsidR="00F334A1" w:rsidRPr="0007443D" w:rsidRDefault="00F334A1" w:rsidP="00F334A1">
            <w:pPr>
              <w:pStyle w:val="PargrafodaLista"/>
              <w:numPr>
                <w:ilvl w:val="0"/>
                <w:numId w:val="33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color w:val="000000"/>
                <w:sz w:val="22"/>
                <w:szCs w:val="22"/>
              </w:rPr>
              <w:t>Cobrança por itens não entregues/executados;</w:t>
            </w:r>
          </w:p>
          <w:p w14:paraId="3D680566" w14:textId="77777777" w:rsidR="00F334A1" w:rsidRPr="0007443D" w:rsidRDefault="00F334A1" w:rsidP="00F334A1">
            <w:pPr>
              <w:pStyle w:val="PargrafodaLista"/>
              <w:numPr>
                <w:ilvl w:val="0"/>
                <w:numId w:val="33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color w:val="000000"/>
                <w:sz w:val="22"/>
                <w:szCs w:val="22"/>
              </w:rPr>
              <w:t>Cobrança de valores em desacordo com o contrato;</w:t>
            </w:r>
          </w:p>
          <w:p w14:paraId="5AA3E9B4" w14:textId="77777777" w:rsidR="00F334A1" w:rsidRPr="0007443D" w:rsidRDefault="00F334A1" w:rsidP="00F334A1">
            <w:pPr>
              <w:pStyle w:val="PargrafodaLista"/>
              <w:numPr>
                <w:ilvl w:val="0"/>
                <w:numId w:val="33"/>
              </w:num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color w:val="000000"/>
                <w:sz w:val="22"/>
                <w:szCs w:val="22"/>
              </w:rPr>
              <w:t>Comunicar ao CRFa-1 eventual atraso ou interrupção na prestação dos serviços, por evento.</w:t>
            </w:r>
          </w:p>
        </w:tc>
      </w:tr>
      <w:tr w:rsidR="00F334A1" w:rsidRPr="0007443D" w14:paraId="33204B7F" w14:textId="77777777" w:rsidTr="001D092E">
        <w:trPr>
          <w:jc w:val="center"/>
        </w:trPr>
        <w:tc>
          <w:tcPr>
            <w:tcW w:w="8908" w:type="dxa"/>
          </w:tcPr>
          <w:p w14:paraId="6711DB8B" w14:textId="77777777" w:rsidR="00F334A1" w:rsidRPr="0007443D" w:rsidRDefault="00F334A1" w:rsidP="001D092E">
            <w:p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Observação: A comunicação ao fiscal poderá ser feita mediante correspondência eletrônica. Os registros das ocorrências serão individuais, ou seja, a cada fato verificado corresponderá a uma ocorrência, podendo haver registro de várias ocorrências na mesma data.</w:t>
            </w:r>
          </w:p>
        </w:tc>
      </w:tr>
    </w:tbl>
    <w:p w14:paraId="78FD2578" w14:textId="77777777" w:rsidR="00F334A1" w:rsidRPr="0007443D" w:rsidRDefault="00F334A1" w:rsidP="00F334A1">
      <w:pPr>
        <w:spacing w:after="240"/>
        <w:jc w:val="both"/>
        <w:rPr>
          <w:rFonts w:ascii="Calibri" w:hAnsi="Calibri" w:cs="Calibri"/>
          <w:sz w:val="22"/>
          <w:szCs w:val="22"/>
        </w:rPr>
      </w:pPr>
    </w:p>
    <w:p w14:paraId="229360BC" w14:textId="77777777" w:rsidR="00F334A1" w:rsidRPr="0007443D" w:rsidRDefault="00F334A1" w:rsidP="00F334A1">
      <w:pPr>
        <w:pStyle w:val="2RJ"/>
        <w:numPr>
          <w:ilvl w:val="1"/>
          <w:numId w:val="0"/>
        </w:numPr>
        <w:spacing w:before="120" w:after="120" w:line="276" w:lineRule="auto"/>
        <w:ind w:firstLine="284"/>
      </w:pPr>
      <w:r w:rsidRPr="0007443D">
        <w:lastRenderedPageBreak/>
        <w:t>Cada módulo, devido a sua importância, terá pesos diferenciados, conforme tabela abaixo:</w:t>
      </w: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2436"/>
        <w:gridCol w:w="2926"/>
        <w:gridCol w:w="2711"/>
      </w:tblGrid>
      <w:tr w:rsidR="00F334A1" w:rsidRPr="0007443D" w14:paraId="2667633E" w14:textId="77777777" w:rsidTr="00FD6373">
        <w:tc>
          <w:tcPr>
            <w:tcW w:w="2693" w:type="dxa"/>
            <w:shd w:val="clear" w:color="auto" w:fill="92D050"/>
            <w:vAlign w:val="center"/>
          </w:tcPr>
          <w:p w14:paraId="0AF2D4C2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MÓDULOS</w:t>
            </w:r>
          </w:p>
        </w:tc>
        <w:tc>
          <w:tcPr>
            <w:tcW w:w="3260" w:type="dxa"/>
            <w:shd w:val="clear" w:color="auto" w:fill="92D050"/>
            <w:vAlign w:val="center"/>
          </w:tcPr>
          <w:p w14:paraId="20D8BC64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PESO DA AVALIAÇÃO</w:t>
            </w:r>
          </w:p>
        </w:tc>
        <w:tc>
          <w:tcPr>
            <w:tcW w:w="2977" w:type="dxa"/>
            <w:shd w:val="clear" w:color="auto" w:fill="92D050"/>
            <w:vAlign w:val="center"/>
          </w:tcPr>
          <w:p w14:paraId="35C01EB9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PONTUAÇÃO MÁXIMA</w:t>
            </w:r>
          </w:p>
        </w:tc>
      </w:tr>
      <w:tr w:rsidR="00F334A1" w:rsidRPr="0007443D" w14:paraId="5B2D251E" w14:textId="77777777" w:rsidTr="001D092E">
        <w:tc>
          <w:tcPr>
            <w:tcW w:w="2693" w:type="dxa"/>
          </w:tcPr>
          <w:p w14:paraId="675718AA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14:paraId="135A151E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2977" w:type="dxa"/>
          </w:tcPr>
          <w:p w14:paraId="01E8CDD5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150</w:t>
            </w:r>
          </w:p>
        </w:tc>
      </w:tr>
      <w:tr w:rsidR="00F334A1" w:rsidRPr="0007443D" w14:paraId="7946AA1B" w14:textId="77777777" w:rsidTr="001D092E">
        <w:tc>
          <w:tcPr>
            <w:tcW w:w="2693" w:type="dxa"/>
          </w:tcPr>
          <w:p w14:paraId="6DF5C757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14:paraId="08ED447A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977" w:type="dxa"/>
          </w:tcPr>
          <w:p w14:paraId="1168B724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  <w:tr w:rsidR="00F334A1" w:rsidRPr="0007443D" w14:paraId="7E9C3A46" w14:textId="77777777" w:rsidTr="00FD6373">
        <w:tc>
          <w:tcPr>
            <w:tcW w:w="5953" w:type="dxa"/>
            <w:gridSpan w:val="2"/>
            <w:shd w:val="clear" w:color="auto" w:fill="92D050"/>
          </w:tcPr>
          <w:p w14:paraId="26F8B955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RESULTADO MÁXIMO DA AVALIAÇÃO</w:t>
            </w:r>
          </w:p>
        </w:tc>
        <w:tc>
          <w:tcPr>
            <w:tcW w:w="2977" w:type="dxa"/>
          </w:tcPr>
          <w:p w14:paraId="2EEABE88" w14:textId="77777777" w:rsidR="00F334A1" w:rsidRPr="0007443D" w:rsidRDefault="00F334A1" w:rsidP="001D092E">
            <w:pPr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350</w:t>
            </w:r>
          </w:p>
        </w:tc>
      </w:tr>
    </w:tbl>
    <w:p w14:paraId="4A748B96" w14:textId="77777777" w:rsidR="00F334A1" w:rsidRPr="005116C2" w:rsidRDefault="00F334A1" w:rsidP="005116C2">
      <w:pPr>
        <w:pStyle w:val="1RJ"/>
        <w:numPr>
          <w:ilvl w:val="0"/>
          <w:numId w:val="34"/>
        </w:numPr>
      </w:pPr>
      <w:bookmarkStart w:id="3" w:name="_Toc198822309"/>
      <w:r w:rsidRPr="005116C2">
        <w:t>Critérios dos Itens Avaliados</w:t>
      </w:r>
      <w:bookmarkEnd w:id="3"/>
    </w:p>
    <w:p w14:paraId="741BD294" w14:textId="77777777" w:rsidR="00F334A1" w:rsidRPr="0007443D" w:rsidRDefault="00F334A1" w:rsidP="003D1A73">
      <w:pPr>
        <w:pStyle w:val="2RJ"/>
        <w:numPr>
          <w:ilvl w:val="1"/>
          <w:numId w:val="34"/>
        </w:numPr>
        <w:ind w:left="0" w:firstLine="567"/>
      </w:pPr>
      <w:r w:rsidRPr="0007443D">
        <w:t>De acordo com as ocorrências constatadas na execução do contrato e, considerando os pesos de cada módulo, a pontuação mensal da contratada será avaliada de acordo com a seguinte fórmula:</w:t>
      </w: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7774"/>
      </w:tblGrid>
      <w:tr w:rsidR="00F334A1" w:rsidRPr="0007443D" w14:paraId="115E18B5" w14:textId="77777777" w:rsidTr="001D092E">
        <w:tc>
          <w:tcPr>
            <w:tcW w:w="9628" w:type="dxa"/>
          </w:tcPr>
          <w:p w14:paraId="6A6A76D7" w14:textId="77777777" w:rsidR="00F334A1" w:rsidRPr="0007443D" w:rsidRDefault="00F334A1" w:rsidP="001D092E">
            <w:pPr>
              <w:spacing w:after="2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Pontuação mensal = 350 - “nº de Ocorrências do Módulo 1” x 10 - “nº de Ocorrências do Módulo 2” x 20</w:t>
            </w:r>
          </w:p>
        </w:tc>
      </w:tr>
    </w:tbl>
    <w:p w14:paraId="61E6A23B" w14:textId="77777777" w:rsidR="00F334A1" w:rsidRPr="0007443D" w:rsidRDefault="00F334A1" w:rsidP="00F334A1">
      <w:pPr>
        <w:spacing w:after="240"/>
        <w:ind w:left="720"/>
        <w:jc w:val="both"/>
        <w:rPr>
          <w:rFonts w:ascii="Calibri" w:hAnsi="Calibri" w:cs="Calibri"/>
          <w:sz w:val="22"/>
          <w:szCs w:val="22"/>
        </w:rPr>
      </w:pPr>
    </w:p>
    <w:p w14:paraId="67EAA066" w14:textId="77777777" w:rsidR="00F334A1" w:rsidRPr="0007443D" w:rsidRDefault="00F334A1" w:rsidP="003730E8">
      <w:pPr>
        <w:pStyle w:val="2RJ"/>
        <w:numPr>
          <w:ilvl w:val="1"/>
          <w:numId w:val="34"/>
        </w:numPr>
        <w:ind w:left="0" w:firstLine="567"/>
      </w:pPr>
      <w:r w:rsidRPr="0007443D">
        <w:t>Os serviços serão considerados insatisfatórios abaixo de 250 pontos.</w:t>
      </w:r>
    </w:p>
    <w:p w14:paraId="2F1869A2" w14:textId="77777777" w:rsidR="00F334A1" w:rsidRPr="0007443D" w:rsidRDefault="00F334A1" w:rsidP="003730E8">
      <w:pPr>
        <w:pStyle w:val="2RJ"/>
        <w:numPr>
          <w:ilvl w:val="1"/>
          <w:numId w:val="34"/>
        </w:numPr>
        <w:ind w:left="0" w:firstLine="567"/>
      </w:pPr>
      <w:r w:rsidRPr="0007443D">
        <w:t>O primeiro mês de contrato será objeto apenas de notificação, de modo a permitir o ajuste e aperfeiçoamento da qualidade do serviço pela contratada.</w:t>
      </w:r>
    </w:p>
    <w:p w14:paraId="56993A00" w14:textId="77777777" w:rsidR="00F334A1" w:rsidRPr="0007443D" w:rsidRDefault="00F334A1" w:rsidP="003730E8">
      <w:pPr>
        <w:pStyle w:val="2RJ"/>
        <w:numPr>
          <w:ilvl w:val="1"/>
          <w:numId w:val="34"/>
        </w:numPr>
        <w:ind w:left="0" w:firstLine="567"/>
      </w:pPr>
      <w:r w:rsidRPr="0007443D">
        <w:t>O primeiro mês de contrato será objeto apenas de notificação, de modo a permitir o ajuste e aperfeiçoamento da qualidade do serviço pela contratada.</w:t>
      </w:r>
    </w:p>
    <w:p w14:paraId="3DC66AE7" w14:textId="77777777" w:rsidR="00F334A1" w:rsidRPr="003730E8" w:rsidRDefault="00F334A1" w:rsidP="003730E8">
      <w:pPr>
        <w:pStyle w:val="1RJ"/>
        <w:numPr>
          <w:ilvl w:val="0"/>
          <w:numId w:val="34"/>
        </w:numPr>
      </w:pPr>
      <w:bookmarkStart w:id="4" w:name="_Toc198822310"/>
      <w:r w:rsidRPr="003730E8">
        <w:t>Forma de Dimensionamento dos Pagamentos</w:t>
      </w:r>
      <w:bookmarkEnd w:id="4"/>
    </w:p>
    <w:p w14:paraId="0000006E" w14:textId="77777777" w:rsidR="00F334A1" w:rsidRPr="0007443D" w:rsidRDefault="00F334A1" w:rsidP="00B6218B">
      <w:pPr>
        <w:pStyle w:val="2RJ"/>
        <w:numPr>
          <w:ilvl w:val="1"/>
          <w:numId w:val="34"/>
        </w:numPr>
        <w:ind w:left="0" w:firstLine="567"/>
      </w:pPr>
      <w:r w:rsidRPr="0007443D">
        <w:t>As adequações nos pagamentos estarão limitadas à seguinte faixa de tolerância:</w:t>
      </w:r>
    </w:p>
    <w:p w14:paraId="1B1D2DA4" w14:textId="77777777" w:rsidR="00F334A1" w:rsidRPr="0007443D" w:rsidRDefault="00F334A1" w:rsidP="00F334A1">
      <w:pPr>
        <w:pStyle w:val="PargrafodaLista"/>
        <w:spacing w:after="240"/>
        <w:ind w:left="108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comgrade"/>
        <w:tblW w:w="0" w:type="auto"/>
        <w:tblInd w:w="1080" w:type="dxa"/>
        <w:tblLook w:val="04A0" w:firstRow="1" w:lastRow="0" w:firstColumn="1" w:lastColumn="0" w:noHBand="0" w:noVBand="1"/>
      </w:tblPr>
      <w:tblGrid>
        <w:gridCol w:w="3706"/>
        <w:gridCol w:w="3708"/>
      </w:tblGrid>
      <w:tr w:rsidR="00F334A1" w:rsidRPr="0007443D" w14:paraId="37080C20" w14:textId="77777777" w:rsidTr="00FD6373">
        <w:tc>
          <w:tcPr>
            <w:tcW w:w="4814" w:type="dxa"/>
            <w:shd w:val="clear" w:color="auto" w:fill="92D050"/>
          </w:tcPr>
          <w:p w14:paraId="496CB077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Faixa de Pontuação Obtida</w:t>
            </w:r>
          </w:p>
        </w:tc>
        <w:tc>
          <w:tcPr>
            <w:tcW w:w="4814" w:type="dxa"/>
            <w:shd w:val="clear" w:color="auto" w:fill="92D050"/>
          </w:tcPr>
          <w:p w14:paraId="69BA9C38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Percentual de Desconto</w:t>
            </w:r>
          </w:p>
        </w:tc>
      </w:tr>
      <w:tr w:rsidR="00F334A1" w:rsidRPr="0007443D" w14:paraId="27107260" w14:textId="77777777" w:rsidTr="001D092E">
        <w:tc>
          <w:tcPr>
            <w:tcW w:w="4814" w:type="dxa"/>
          </w:tcPr>
          <w:p w14:paraId="4AC60429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350 A 290</w:t>
            </w:r>
          </w:p>
        </w:tc>
        <w:tc>
          <w:tcPr>
            <w:tcW w:w="4814" w:type="dxa"/>
          </w:tcPr>
          <w:p w14:paraId="299A7F40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0%</w:t>
            </w:r>
          </w:p>
        </w:tc>
      </w:tr>
      <w:tr w:rsidR="00F334A1" w:rsidRPr="0007443D" w14:paraId="64021CCD" w14:textId="77777777" w:rsidTr="001D092E">
        <w:tc>
          <w:tcPr>
            <w:tcW w:w="4814" w:type="dxa"/>
          </w:tcPr>
          <w:p w14:paraId="3D008239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289 A 250</w:t>
            </w:r>
          </w:p>
        </w:tc>
        <w:tc>
          <w:tcPr>
            <w:tcW w:w="4814" w:type="dxa"/>
          </w:tcPr>
          <w:p w14:paraId="5790AB22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5%</w:t>
            </w:r>
          </w:p>
        </w:tc>
      </w:tr>
      <w:tr w:rsidR="00F334A1" w:rsidRPr="0007443D" w14:paraId="5E3D68FC" w14:textId="77777777" w:rsidTr="001D092E">
        <w:tc>
          <w:tcPr>
            <w:tcW w:w="4814" w:type="dxa"/>
          </w:tcPr>
          <w:p w14:paraId="4017E26D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Abaixo de 250</w:t>
            </w:r>
          </w:p>
        </w:tc>
        <w:tc>
          <w:tcPr>
            <w:tcW w:w="4814" w:type="dxa"/>
          </w:tcPr>
          <w:p w14:paraId="6F565666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10%</w:t>
            </w:r>
          </w:p>
        </w:tc>
      </w:tr>
    </w:tbl>
    <w:p w14:paraId="74F174F8" w14:textId="77777777" w:rsidR="00F334A1" w:rsidRPr="0007443D" w:rsidRDefault="00F334A1" w:rsidP="00F334A1">
      <w:pPr>
        <w:pStyle w:val="PargrafodaLista"/>
        <w:spacing w:after="240"/>
        <w:ind w:left="1080"/>
        <w:jc w:val="both"/>
        <w:rPr>
          <w:rFonts w:ascii="Calibri" w:hAnsi="Calibri" w:cs="Calibri"/>
          <w:sz w:val="22"/>
          <w:szCs w:val="22"/>
        </w:rPr>
      </w:pPr>
    </w:p>
    <w:p w14:paraId="6E213DBC" w14:textId="77777777" w:rsidR="00F334A1" w:rsidRPr="0007443D" w:rsidRDefault="00F334A1" w:rsidP="00B6218B">
      <w:pPr>
        <w:pStyle w:val="2RJ"/>
        <w:numPr>
          <w:ilvl w:val="1"/>
          <w:numId w:val="34"/>
        </w:numPr>
        <w:ind w:left="0" w:firstLine="567"/>
      </w:pPr>
      <w:r w:rsidRPr="0007443D">
        <w:t>Haverá possibilidade de rescisão contratual nas seguintes condições:</w:t>
      </w:r>
    </w:p>
    <w:p w14:paraId="0C4A4804" w14:textId="77777777" w:rsidR="00F334A1" w:rsidRPr="00611069" w:rsidRDefault="00F334A1" w:rsidP="00B6218B">
      <w:pPr>
        <w:pStyle w:val="2RJ"/>
        <w:numPr>
          <w:ilvl w:val="1"/>
          <w:numId w:val="34"/>
        </w:numPr>
        <w:ind w:left="0" w:firstLine="567"/>
      </w:pPr>
      <w:r w:rsidRPr="00611069">
        <w:t>Desconto de 10% por mais de seis vezes durante a vigência inicial do Contrato ou nos últimos 12 meses, se houver prorrogação.</w:t>
      </w:r>
    </w:p>
    <w:p w14:paraId="18B97887" w14:textId="77777777" w:rsidR="00F334A1" w:rsidRPr="00EE6CA5" w:rsidRDefault="00F334A1" w:rsidP="00EE6CA5">
      <w:pPr>
        <w:pStyle w:val="1RJ"/>
        <w:numPr>
          <w:ilvl w:val="0"/>
          <w:numId w:val="34"/>
        </w:numPr>
      </w:pPr>
      <w:bookmarkStart w:id="5" w:name="_Toc198822311"/>
      <w:r w:rsidRPr="00EE6CA5">
        <w:lastRenderedPageBreak/>
        <w:t>Forma de Aferição e Anotação dos Resultados</w:t>
      </w:r>
      <w:bookmarkEnd w:id="5"/>
    </w:p>
    <w:p w14:paraId="1E5199ED" w14:textId="77777777" w:rsidR="00F334A1" w:rsidRPr="00611069" w:rsidRDefault="00F334A1" w:rsidP="00EE6CA5">
      <w:pPr>
        <w:pStyle w:val="2RJ"/>
        <w:numPr>
          <w:ilvl w:val="1"/>
          <w:numId w:val="34"/>
        </w:numPr>
        <w:ind w:left="0" w:firstLine="567"/>
      </w:pPr>
      <w:r w:rsidRPr="00611069">
        <w:t>O Fiscal Técnico do Contrato deverá utilizar as tabelas abaixo para registrar as ocorrências dentro do período de aferição:</w:t>
      </w:r>
    </w:p>
    <w:tbl>
      <w:tblPr>
        <w:tblStyle w:val="Tabelacomgrade"/>
        <w:tblW w:w="0" w:type="auto"/>
        <w:tblInd w:w="1080" w:type="dxa"/>
        <w:tblLook w:val="04A0" w:firstRow="1" w:lastRow="0" w:firstColumn="1" w:lastColumn="0" w:noHBand="0" w:noVBand="1"/>
      </w:tblPr>
      <w:tblGrid>
        <w:gridCol w:w="2125"/>
        <w:gridCol w:w="5289"/>
      </w:tblGrid>
      <w:tr w:rsidR="00F334A1" w:rsidRPr="0007443D" w14:paraId="5B9F7DFB" w14:textId="77777777" w:rsidTr="00FD6373">
        <w:tc>
          <w:tcPr>
            <w:tcW w:w="8548" w:type="dxa"/>
            <w:gridSpan w:val="2"/>
            <w:shd w:val="clear" w:color="auto" w:fill="92D050"/>
          </w:tcPr>
          <w:p w14:paraId="3B8AEC7E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Módulo 1 - Avaliação dos Funcionários Por Posto de Trabalho</w:t>
            </w:r>
          </w:p>
        </w:tc>
      </w:tr>
      <w:tr w:rsidR="00F334A1" w:rsidRPr="0007443D" w14:paraId="407ADAE7" w14:textId="77777777" w:rsidTr="00FD6373">
        <w:tc>
          <w:tcPr>
            <w:tcW w:w="2317" w:type="dxa"/>
            <w:shd w:val="clear" w:color="auto" w:fill="92D050"/>
          </w:tcPr>
          <w:p w14:paraId="10B0E8B8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Total de ocorrências</w:t>
            </w:r>
          </w:p>
        </w:tc>
        <w:tc>
          <w:tcPr>
            <w:tcW w:w="6231" w:type="dxa"/>
          </w:tcPr>
          <w:p w14:paraId="6DDC88D9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3C507D99" w14:textId="77777777" w:rsidTr="00FD6373">
        <w:tc>
          <w:tcPr>
            <w:tcW w:w="2317" w:type="dxa"/>
            <w:shd w:val="clear" w:color="auto" w:fill="92D050"/>
          </w:tcPr>
          <w:p w14:paraId="442CA350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Data da Ocorrência</w:t>
            </w:r>
          </w:p>
        </w:tc>
        <w:tc>
          <w:tcPr>
            <w:tcW w:w="6231" w:type="dxa"/>
            <w:shd w:val="clear" w:color="auto" w:fill="92D050"/>
          </w:tcPr>
          <w:p w14:paraId="7F821444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Descrição</w:t>
            </w:r>
          </w:p>
        </w:tc>
      </w:tr>
      <w:tr w:rsidR="00F334A1" w:rsidRPr="0007443D" w14:paraId="072785B2" w14:textId="77777777" w:rsidTr="001D092E">
        <w:tc>
          <w:tcPr>
            <w:tcW w:w="2317" w:type="dxa"/>
          </w:tcPr>
          <w:p w14:paraId="76EF2B06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50527A38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1F98E822" w14:textId="77777777" w:rsidTr="001D092E">
        <w:tc>
          <w:tcPr>
            <w:tcW w:w="2317" w:type="dxa"/>
          </w:tcPr>
          <w:p w14:paraId="1240BEDB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58E68C15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10E83737" w14:textId="77777777" w:rsidTr="001D092E">
        <w:tc>
          <w:tcPr>
            <w:tcW w:w="2317" w:type="dxa"/>
          </w:tcPr>
          <w:p w14:paraId="480E2669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61E45D9D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5A1CD111" w14:textId="77777777" w:rsidTr="001D092E">
        <w:tc>
          <w:tcPr>
            <w:tcW w:w="2317" w:type="dxa"/>
          </w:tcPr>
          <w:p w14:paraId="379AF107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4E1D6E49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4A52BA9D" w14:textId="77777777" w:rsidTr="001D092E">
        <w:tc>
          <w:tcPr>
            <w:tcW w:w="2317" w:type="dxa"/>
          </w:tcPr>
          <w:p w14:paraId="1E8D5E42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3065BEBA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2CDF917" w14:textId="77777777" w:rsidR="00F334A1" w:rsidRPr="0007443D" w:rsidRDefault="00F334A1" w:rsidP="00F334A1">
      <w:pPr>
        <w:pStyle w:val="PargrafodaLista"/>
        <w:spacing w:after="240"/>
        <w:ind w:left="108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comgrade"/>
        <w:tblW w:w="0" w:type="auto"/>
        <w:tblInd w:w="1080" w:type="dxa"/>
        <w:tblLook w:val="04A0" w:firstRow="1" w:lastRow="0" w:firstColumn="1" w:lastColumn="0" w:noHBand="0" w:noVBand="1"/>
      </w:tblPr>
      <w:tblGrid>
        <w:gridCol w:w="2125"/>
        <w:gridCol w:w="5289"/>
      </w:tblGrid>
      <w:tr w:rsidR="00F334A1" w:rsidRPr="0007443D" w14:paraId="4BCBF3AC" w14:textId="77777777" w:rsidTr="00FD6373">
        <w:tc>
          <w:tcPr>
            <w:tcW w:w="8548" w:type="dxa"/>
            <w:gridSpan w:val="2"/>
            <w:shd w:val="clear" w:color="auto" w:fill="92D050"/>
          </w:tcPr>
          <w:p w14:paraId="12D9E251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Módulo 2 - Avaliação dos Funcionários Por Posto de Trabalho</w:t>
            </w:r>
          </w:p>
        </w:tc>
      </w:tr>
      <w:tr w:rsidR="00F334A1" w:rsidRPr="0007443D" w14:paraId="01C9FF9E" w14:textId="77777777" w:rsidTr="00FD6373">
        <w:tc>
          <w:tcPr>
            <w:tcW w:w="2317" w:type="dxa"/>
            <w:shd w:val="clear" w:color="auto" w:fill="92D050"/>
          </w:tcPr>
          <w:p w14:paraId="6A4FFACD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Total de ocorrências</w:t>
            </w:r>
          </w:p>
        </w:tc>
        <w:tc>
          <w:tcPr>
            <w:tcW w:w="6231" w:type="dxa"/>
          </w:tcPr>
          <w:p w14:paraId="19558B34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4C7C1B86" w14:textId="77777777" w:rsidTr="00FD6373">
        <w:tc>
          <w:tcPr>
            <w:tcW w:w="2317" w:type="dxa"/>
            <w:shd w:val="clear" w:color="auto" w:fill="92D050"/>
          </w:tcPr>
          <w:p w14:paraId="3D600CF1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Data da Ocorrência</w:t>
            </w:r>
          </w:p>
        </w:tc>
        <w:tc>
          <w:tcPr>
            <w:tcW w:w="6231" w:type="dxa"/>
            <w:shd w:val="clear" w:color="auto" w:fill="92D050"/>
          </w:tcPr>
          <w:p w14:paraId="28DD4A67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Descrição</w:t>
            </w:r>
          </w:p>
        </w:tc>
      </w:tr>
      <w:tr w:rsidR="00F334A1" w:rsidRPr="0007443D" w14:paraId="6131D94E" w14:textId="77777777" w:rsidTr="001D092E">
        <w:tc>
          <w:tcPr>
            <w:tcW w:w="2317" w:type="dxa"/>
          </w:tcPr>
          <w:p w14:paraId="5038AFCE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29BD60A8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215D4142" w14:textId="77777777" w:rsidTr="001D092E">
        <w:tc>
          <w:tcPr>
            <w:tcW w:w="2317" w:type="dxa"/>
          </w:tcPr>
          <w:p w14:paraId="506A8217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210D96C1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5576E811" w14:textId="77777777" w:rsidTr="001D092E">
        <w:tc>
          <w:tcPr>
            <w:tcW w:w="2317" w:type="dxa"/>
          </w:tcPr>
          <w:p w14:paraId="119D3DF9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585F2763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23FDE584" w14:textId="77777777" w:rsidTr="001D092E">
        <w:tc>
          <w:tcPr>
            <w:tcW w:w="2317" w:type="dxa"/>
          </w:tcPr>
          <w:p w14:paraId="4DB1AB9E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3411A544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0494A1B5" w14:textId="77777777" w:rsidTr="001D092E">
        <w:tc>
          <w:tcPr>
            <w:tcW w:w="2317" w:type="dxa"/>
          </w:tcPr>
          <w:p w14:paraId="5E5ABB30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231" w:type="dxa"/>
          </w:tcPr>
          <w:p w14:paraId="59CC1028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50C41B1" w14:textId="77777777" w:rsidR="00F334A1" w:rsidRPr="0007443D" w:rsidRDefault="00F334A1" w:rsidP="00F334A1">
      <w:pPr>
        <w:pStyle w:val="PargrafodaLista"/>
        <w:spacing w:after="240"/>
        <w:ind w:left="1080"/>
        <w:jc w:val="both"/>
        <w:rPr>
          <w:rFonts w:ascii="Calibri" w:hAnsi="Calibri" w:cs="Calibri"/>
          <w:sz w:val="22"/>
          <w:szCs w:val="22"/>
        </w:rPr>
      </w:pPr>
    </w:p>
    <w:p w14:paraId="52411232" w14:textId="77777777" w:rsidR="00F334A1" w:rsidRPr="0007443D" w:rsidRDefault="00F334A1" w:rsidP="00F334A1">
      <w:pPr>
        <w:pStyle w:val="PargrafodaLista"/>
        <w:spacing w:after="240"/>
        <w:ind w:left="108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comgrade"/>
        <w:tblW w:w="0" w:type="auto"/>
        <w:tblInd w:w="1080" w:type="dxa"/>
        <w:tblLook w:val="04A0" w:firstRow="1" w:lastRow="0" w:firstColumn="1" w:lastColumn="0" w:noHBand="0" w:noVBand="1"/>
      </w:tblPr>
      <w:tblGrid>
        <w:gridCol w:w="2796"/>
        <w:gridCol w:w="4618"/>
      </w:tblGrid>
      <w:tr w:rsidR="00F334A1" w:rsidRPr="0007443D" w14:paraId="02E51D6B" w14:textId="77777777" w:rsidTr="00FD6373">
        <w:tc>
          <w:tcPr>
            <w:tcW w:w="8548" w:type="dxa"/>
            <w:gridSpan w:val="2"/>
            <w:shd w:val="clear" w:color="auto" w:fill="92D050"/>
          </w:tcPr>
          <w:p w14:paraId="2563DB69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443D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Nota Final</w:t>
            </w:r>
          </w:p>
        </w:tc>
      </w:tr>
      <w:tr w:rsidR="00F334A1" w:rsidRPr="0007443D" w14:paraId="6824470B" w14:textId="77777777" w:rsidTr="001D092E">
        <w:tc>
          <w:tcPr>
            <w:tcW w:w="3168" w:type="dxa"/>
          </w:tcPr>
          <w:p w14:paraId="2AA65648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Período de Aferição</w:t>
            </w:r>
          </w:p>
        </w:tc>
        <w:tc>
          <w:tcPr>
            <w:tcW w:w="5380" w:type="dxa"/>
          </w:tcPr>
          <w:p w14:paraId="4A48DBC7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334A1" w:rsidRPr="0007443D" w14:paraId="0E80C382" w14:textId="77777777" w:rsidTr="001D092E">
        <w:tc>
          <w:tcPr>
            <w:tcW w:w="3168" w:type="dxa"/>
          </w:tcPr>
          <w:p w14:paraId="52C66476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Pontuação Final</w:t>
            </w:r>
          </w:p>
        </w:tc>
        <w:tc>
          <w:tcPr>
            <w:tcW w:w="5380" w:type="dxa"/>
          </w:tcPr>
          <w:p w14:paraId="2008D930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>Pontuação mensal = 350 - “nº de Ocorrências do Módulo 1” x 10 - “nº de Ocorrências do Módulo 2” x 20</w:t>
            </w:r>
          </w:p>
        </w:tc>
      </w:tr>
      <w:tr w:rsidR="00F334A1" w:rsidRPr="0007443D" w14:paraId="2CF3399B" w14:textId="77777777" w:rsidTr="001D092E">
        <w:tc>
          <w:tcPr>
            <w:tcW w:w="8548" w:type="dxa"/>
            <w:gridSpan w:val="2"/>
          </w:tcPr>
          <w:p w14:paraId="7CD9071F" w14:textId="77777777" w:rsidR="00F334A1" w:rsidRPr="0007443D" w:rsidRDefault="00F334A1" w:rsidP="001D092E">
            <w:pPr>
              <w:pStyle w:val="PargrafodaLista"/>
              <w:spacing w:after="240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443D">
              <w:rPr>
                <w:rFonts w:ascii="Calibri" w:hAnsi="Calibri" w:cs="Calibri"/>
                <w:sz w:val="22"/>
                <w:szCs w:val="22"/>
              </w:rPr>
              <w:t xml:space="preserve">Observações: </w:t>
            </w:r>
          </w:p>
        </w:tc>
      </w:tr>
    </w:tbl>
    <w:p w14:paraId="09F5C734" w14:textId="77777777" w:rsidR="00F334A1" w:rsidRPr="0007443D" w:rsidRDefault="00F334A1" w:rsidP="00F334A1">
      <w:pPr>
        <w:pStyle w:val="PargrafodaLista"/>
        <w:spacing w:after="240"/>
        <w:ind w:left="1080"/>
        <w:jc w:val="both"/>
        <w:rPr>
          <w:rFonts w:ascii="Calibri" w:hAnsi="Calibri" w:cs="Calibri"/>
          <w:sz w:val="22"/>
          <w:szCs w:val="22"/>
        </w:rPr>
      </w:pPr>
    </w:p>
    <w:p w14:paraId="34E7CBD7" w14:textId="77777777" w:rsidR="00F334A1" w:rsidRPr="00EE6CA5" w:rsidRDefault="00F334A1" w:rsidP="00EE6CA5">
      <w:pPr>
        <w:pStyle w:val="1RJ"/>
        <w:numPr>
          <w:ilvl w:val="0"/>
          <w:numId w:val="34"/>
        </w:numPr>
      </w:pPr>
      <w:bookmarkStart w:id="6" w:name="_Toc198822312"/>
      <w:r w:rsidRPr="00EE6CA5">
        <w:t>Disposições Finais</w:t>
      </w:r>
      <w:bookmarkEnd w:id="6"/>
    </w:p>
    <w:p w14:paraId="3B83C88E" w14:textId="079B1B48" w:rsidR="00F334A1" w:rsidRPr="0007443D" w:rsidRDefault="00F334A1" w:rsidP="00EE6CA5">
      <w:pPr>
        <w:pStyle w:val="2RJ"/>
        <w:numPr>
          <w:ilvl w:val="1"/>
          <w:numId w:val="34"/>
        </w:numPr>
        <w:ind w:left="0" w:firstLine="567"/>
      </w:pPr>
      <w:r w:rsidRPr="0007443D">
        <w:t xml:space="preserve">Este instrumento define expectativas de serviços e responsabilidades entre o Conselho Regional de Fonoaudiologia </w:t>
      </w:r>
      <w:r w:rsidR="00FD6373">
        <w:t>-</w:t>
      </w:r>
      <w:r w:rsidRPr="0007443D">
        <w:t xml:space="preserve"> </w:t>
      </w:r>
      <w:r w:rsidR="0072327B">
        <w:t>1</w:t>
      </w:r>
      <w:r w:rsidRPr="0007443D">
        <w:t xml:space="preserve">ª Região e a empresa ____________, CNPJ n.º ____________e, é parte integrante do contrato decorrente do </w:t>
      </w:r>
      <w:r w:rsidR="00070A05">
        <w:t xml:space="preserve">Aviso de </w:t>
      </w:r>
      <w:r w:rsidR="00D42032">
        <w:t>Contratação Direta</w:t>
      </w:r>
      <w:r w:rsidRPr="0007443D">
        <w:t xml:space="preserve"> nº</w:t>
      </w:r>
      <w:r w:rsidR="00FD6373">
        <w:t xml:space="preserve"> </w:t>
      </w:r>
      <w:r w:rsidR="00FD6373" w:rsidRPr="00FD6373">
        <w:rPr>
          <w:color w:val="EE0000"/>
        </w:rPr>
        <w:t>9000</w:t>
      </w:r>
      <w:r w:rsidR="00053EE8">
        <w:rPr>
          <w:color w:val="EE0000"/>
        </w:rPr>
        <w:t>X</w:t>
      </w:r>
      <w:r w:rsidRPr="00FD6373">
        <w:rPr>
          <w:color w:val="EE0000"/>
        </w:rPr>
        <w:t>/202</w:t>
      </w:r>
      <w:r w:rsidR="00FD6373" w:rsidRPr="00FD6373">
        <w:rPr>
          <w:color w:val="EE0000"/>
        </w:rPr>
        <w:t>6</w:t>
      </w:r>
      <w:r w:rsidRPr="0007443D">
        <w:t>, celebrado para a prestação dos serviços.</w:t>
      </w:r>
    </w:p>
    <w:p w14:paraId="49B1B412" w14:textId="77777777" w:rsidR="00F334A1" w:rsidRPr="0007443D" w:rsidRDefault="00F334A1" w:rsidP="00EE6CA5">
      <w:pPr>
        <w:pStyle w:val="2RJ"/>
        <w:numPr>
          <w:ilvl w:val="1"/>
          <w:numId w:val="34"/>
        </w:numPr>
        <w:ind w:left="0" w:firstLine="567"/>
      </w:pPr>
      <w:r w:rsidRPr="0007443D">
        <w:t>Além disso, o espírito deste instrumento é clarear e solidificar o pactuado entre as partes, trabalhando juntos no provimento de serviços de qualidade e com eficiência visando garantias para o interesse público.</w:t>
      </w:r>
    </w:p>
    <w:p w14:paraId="414D1C04" w14:textId="77777777" w:rsidR="00575D3F" w:rsidRPr="00406660" w:rsidRDefault="00575D3F" w:rsidP="00D97569">
      <w:pPr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sectPr w:rsidR="00575D3F" w:rsidRPr="00406660" w:rsidSect="00DE078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FEA5B" w14:textId="77777777" w:rsidR="00616DB4" w:rsidRDefault="00616DB4" w:rsidP="00D5536C">
      <w:r>
        <w:separator/>
      </w:r>
    </w:p>
  </w:endnote>
  <w:endnote w:type="continuationSeparator" w:id="0">
    <w:p w14:paraId="24B77F61" w14:textId="77777777" w:rsidR="00616DB4" w:rsidRDefault="00616DB4" w:rsidP="00D5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BEEA" w14:textId="049F875B" w:rsidR="009E1392" w:rsidRDefault="009E1392">
    <w:pPr>
      <w:pStyle w:val="Rodap"/>
    </w:pPr>
    <w:r w:rsidRPr="00510579">
      <w:rPr>
        <w:rFonts w:ascii="Calibri" w:hAnsi="Calibri" w:cs="Calibri"/>
        <w:noProof/>
      </w:rPr>
      <mc:AlternateContent>
        <mc:Choice Requires="wps">
          <w:drawing>
            <wp:anchor distT="0" distB="0" distL="114300" distR="114300" simplePos="0" relativeHeight="251680256" behindDoc="0" locked="0" layoutInCell="0" allowOverlap="1" wp14:anchorId="77186700" wp14:editId="363BC8C3">
              <wp:simplePos x="0" y="0"/>
              <wp:positionH relativeFrom="rightMargin">
                <wp:posOffset>-81280</wp:posOffset>
              </wp:positionH>
              <wp:positionV relativeFrom="margin">
                <wp:posOffset>6264910</wp:posOffset>
              </wp:positionV>
              <wp:extent cx="510540" cy="2183130"/>
              <wp:effectExtent l="0" t="0" r="3810" b="0"/>
              <wp:wrapNone/>
              <wp:docPr id="2113875270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6D8F8" w14:textId="77777777" w:rsidR="009E1392" w:rsidRPr="00D7227B" w:rsidRDefault="009E1392" w:rsidP="009E1392">
                          <w:pPr>
                            <w:pStyle w:val="Rodap"/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</w:pP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7227B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>PAGE    \* MERGEFORMAT</w:instrTex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>2</w:t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186700" id="Retângulo 1" o:spid="_x0000_s1032" style="position:absolute;margin-left:-6.4pt;margin-top:493.3pt;width:40.2pt;height:171.9pt;z-index:2516802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c2f3w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uHuUVrMbKA5sByEo0nY1PwRz/KaiY7skVrSz51CI0X/yfFUPhTzqCGkYL64LjnAy8rmsqKc&#10;7oCtpwNKcQzuw9GKO49223G7Ikkkf8ezXNsk85XaSQM7Iak/uTZa7TJOt17/rdUvAAAA//8DAFBL&#10;AwQUAAYACAAAACEA+Yveit8AAAALAQAADwAAAGRycy9kb3ducmV2LnhtbEyPwU7DMAyG70i8Q2Qk&#10;blvaDYXSNZ0QEheENLFx2DFLTFOtSaom3cLbY05wsix/+v39zTa7gV1win3wEsplAQy9Dqb3nYTP&#10;w+uiAhaT8kYNwaOEb4ywbW9vGlWbcPUfeNmnjlGIj7WSYFMaa86jtuhUXIYRPd2+wuRUonXquJnU&#10;lcLdwFdFIbhTvacPVo34YlGf97OTcBD5qPN8LPFdV51WuLPubSfl/V1+3gBLmNMfDL/6pA4tOZ3C&#10;7E1kg4RFuSL1JOGpEgIYEeKR5onI9bp4AN42/H+H9gcAAP//AwBQSwECLQAUAAYACAAAACEAtoM4&#10;kv4AAADhAQAAEwAAAAAAAAAAAAAAAAAAAAAAW0NvbnRlbnRfVHlwZXNdLnhtbFBLAQItABQABgAI&#10;AAAAIQA4/SH/1gAAAJQBAAALAAAAAAAAAAAAAAAAAC8BAABfcmVscy8ucmVsc1BLAQItABQABgAI&#10;AAAAIQDFDc2f3wEAAKMDAAAOAAAAAAAAAAAAAAAAAC4CAABkcnMvZTJvRG9jLnhtbFBLAQItABQA&#10;BgAIAAAAIQD5i96K3wAAAAsBAAAPAAAAAAAAAAAAAAAAADkEAABkcnMvZG93bnJldi54bWxQSwUG&#10;AAAAAAQABADzAAAARQUAAAAA&#10;" o:allowincell="f" filled="f" stroked="f">
              <v:textbox style="layout-flow:vertical;mso-layout-flow-alt:bottom-to-top;mso-fit-shape-to-text:t">
                <w:txbxContent>
                  <w:p w14:paraId="3BE6D8F8" w14:textId="77777777" w:rsidR="009E1392" w:rsidRPr="00D7227B" w:rsidRDefault="009E1392" w:rsidP="009E1392">
                    <w:pPr>
                      <w:pStyle w:val="Rodap"/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</w:pP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 xml:space="preserve">Página </w: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begin"/>
                    </w:r>
                    <w:r w:rsidRPr="00D7227B">
                      <w:rPr>
                        <w:rFonts w:ascii="Calibri" w:hAnsi="Calibri" w:cs="Calibri"/>
                        <w:sz w:val="22"/>
                        <w:szCs w:val="22"/>
                      </w:rPr>
                      <w:instrText>PAGE    \* MERGEFORMAT</w:instrTex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>2</w:t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208" behindDoc="1" locked="0" layoutInCell="1" allowOverlap="1" wp14:anchorId="266FA576" wp14:editId="6FE1AB30">
              <wp:simplePos x="0" y="0"/>
              <wp:positionH relativeFrom="margin">
                <wp:align>center</wp:align>
              </wp:positionH>
              <wp:positionV relativeFrom="page">
                <wp:posOffset>9990455</wp:posOffset>
              </wp:positionV>
              <wp:extent cx="4932680" cy="457200"/>
              <wp:effectExtent l="0" t="0" r="1270" b="0"/>
              <wp:wrapNone/>
              <wp:docPr id="187189949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3268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15A30" w14:textId="77777777" w:rsidR="009E1392" w:rsidRDefault="009E1392" w:rsidP="009E1392">
                          <w:pPr>
                            <w:spacing w:before="19"/>
                            <w:ind w:left="20" w:right="18"/>
                            <w:jc w:val="center"/>
                            <w:rPr>
                              <w:rFonts w:ascii="Verdana" w:hAnsi="Verdana"/>
                              <w:sz w:val="19"/>
                            </w:rPr>
                          </w:pPr>
                        </w:p>
                        <w:p w14:paraId="427DE091" w14:textId="77777777" w:rsidR="009E1392" w:rsidRDefault="009E1392" w:rsidP="009E1392">
                          <w:pPr>
                            <w:spacing w:before="19"/>
                            <w:ind w:left="20" w:right="18"/>
                            <w:jc w:val="center"/>
                            <w:rPr>
                              <w:rFonts w:ascii="Verdana" w:hAnsi="Verdana"/>
                              <w:sz w:val="19"/>
                            </w:rPr>
                          </w:pPr>
                          <w:r>
                            <w:rPr>
                              <w:rFonts w:ascii="Verdana" w:hAnsi="Verdana"/>
                              <w:sz w:val="19"/>
                            </w:rPr>
                            <w:t>Rua</w:t>
                          </w:r>
                          <w:r>
                            <w:rPr>
                              <w:rFonts w:ascii="Verdana" w:hAnsi="Verdana"/>
                              <w:spacing w:val="-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Álvaro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Alvim,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21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/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5º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andar -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Centro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Rio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de</w:t>
                          </w:r>
                          <w:r>
                            <w:rPr>
                              <w:rFonts w:ascii="Verdana" w:hAnsi="Verdana"/>
                              <w:spacing w:val="-3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Janeiro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RJ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CEP: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20031-010</w:t>
                          </w:r>
                          <w:r>
                            <w:rPr>
                              <w:rFonts w:ascii="Verdana" w:hAnsi="Verdana"/>
                              <w:spacing w:val="-63"/>
                              <w:sz w:val="19"/>
                            </w:rPr>
                            <w:t xml:space="preserve"> </w:t>
                          </w:r>
                        </w:p>
                        <w:p w14:paraId="721D018D" w14:textId="77777777" w:rsidR="009E1392" w:rsidRDefault="009E1392" w:rsidP="009E1392">
                          <w:pPr>
                            <w:spacing w:line="218" w:lineRule="exact"/>
                            <w:ind w:left="18" w:right="18"/>
                            <w:jc w:val="center"/>
                            <w:rPr>
                              <w:rFonts w:ascii="Verdana"/>
                              <w:sz w:val="18"/>
                            </w:rPr>
                          </w:pPr>
                          <w:r>
                            <w:rPr>
                              <w:rFonts w:ascii="Verdana"/>
                              <w:sz w:val="18"/>
                            </w:rPr>
                            <w:t>E-mail:</w:t>
                          </w:r>
                          <w:r>
                            <w:rPr>
                              <w:rFonts w:ascii="Verdana"/>
                              <w:spacing w:val="-6"/>
                              <w:sz w:val="18"/>
                            </w:rPr>
                            <w:t xml:space="preserve"> </w:t>
                          </w:r>
                          <w:hyperlink r:id="rId1" w:history="1">
                            <w:r w:rsidRPr="004872DE">
                              <w:rPr>
                                <w:rStyle w:val="Hyperlink"/>
                                <w:rFonts w:ascii="Verdana"/>
                                <w:sz w:val="18"/>
                              </w:rPr>
                              <w:t>contato@crefono1.org.br</w:t>
                            </w:r>
                            <w:r w:rsidRPr="004872DE">
                              <w:rPr>
                                <w:rStyle w:val="Hyperlink"/>
                                <w:rFonts w:ascii="Verdana"/>
                                <w:spacing w:val="-3"/>
                                <w:sz w:val="18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Verdana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Verdana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8"/>
                            </w:rPr>
                            <w:t>Site:</w: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2" w:history="1">
                            <w:r w:rsidRPr="004872DE">
                              <w:rPr>
                                <w:rStyle w:val="Hyperlink"/>
                                <w:rFonts w:ascii="Verdana"/>
                                <w:sz w:val="18"/>
                              </w:rPr>
                              <w:t>www.crefono1.org.br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FA57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33" type="#_x0000_t202" style="position:absolute;margin-left:0;margin-top:786.65pt;width:388.4pt;height:36pt;z-index:-251638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pMH2gEAAJgDAAAOAAAAZHJzL2Uyb0RvYy54bWysU8Fu1DAQvSPxD5bvbHa3pZRos1VpVYRU&#10;ClLpB0wcJ7FIPGbs3WT5esbOZgv0hrhYkxn7zXtvJpurse/EXpM3aAu5Wiyl0FZhZWxTyKdvd28u&#10;pfABbAUdWl3Ig/byavv61WZwuV5ji12lSTCI9fngCtmG4PIs86rVPfgFOm25WCP1EPiTmqwiGBi9&#10;77L1cnmRDUiVI1Tae87eTkW5Tfh1rVX4UtdeB9EVkrmFdFI6y3hm2w3kDYFrjTrSgH9g0YOx3PQE&#10;dQsBxI7MC6jeKEKPdVgo7DOsa6N00sBqVsu/1Dy24HTSwuZ4d7LJ/z9Y9bB/dF9JhPEDjjzAJMK7&#10;e1TfvbB404Jt9DURDq2GihuvomXZ4Hx+fBqt9rmPIOXwGSseMuwCJqCxpj66wjoFo/MADifT9RiE&#10;4uT5+7P1xSWXFNfO377jqaYWkM+vHfnwUWMvYlBI4qEmdNjf+xDZQD5fic0s3pmuS4Pt7B8Jvhgz&#10;iX0kPFEPYzkKUxXyLPaNYkqsDiyHcFoXXm8OWqSfUgy8KoX0P3ZAWoruk2VL4l7NAc1BOQdgFT8t&#10;ZJBiCm/CtH87R6ZpGXky3eI121abpOiZxZEujz8JPa5q3K/fv9Ot5x9q+wsAAP//AwBQSwMEFAAG&#10;AAgAAAAhALyp3F/fAAAACgEAAA8AAABkcnMvZG93bnJldi54bWxMj0FPg0AQhe8m/ofNmHizi2Kh&#10;RZamMXoyMVI8eFxgCpuys8huW/z3jqd6nPde3rwv38x2ECecvHGk4H4RgUBqXGuoU/BZvd6tQPig&#10;qdWDI1Twgx42xfVVrrPWnanE0y50gkvIZ1pBH8KYSembHq32Czcisbd3k9WBz6mT7aTPXG4H+RBF&#10;ibTaEH/o9YjPPTaH3dEq2H5R+WK+3+uPcl+aqlpH9JYclLq9mbdPIALO4RKGv/k8HQreVLsjtV4M&#10;ChgksLpM4xgE+2maMErNUvK4jEEWufyPUPwCAAD//wMAUEsBAi0AFAAGAAgAAAAhALaDOJL+AAAA&#10;4QEAABMAAAAAAAAAAAAAAAAAAAAAAFtDb250ZW50X1R5cGVzXS54bWxQSwECLQAUAAYACAAAACEA&#10;OP0h/9YAAACUAQAACwAAAAAAAAAAAAAAAAAvAQAAX3JlbHMvLnJlbHNQSwECLQAUAAYACAAAACEA&#10;E56TB9oBAACYAwAADgAAAAAAAAAAAAAAAAAuAgAAZHJzL2Uyb0RvYy54bWxQSwECLQAUAAYACAAA&#10;ACEAvKncX98AAAAKAQAADwAAAAAAAAAAAAAAAAA0BAAAZHJzL2Rvd25yZXYueG1sUEsFBgAAAAAE&#10;AAQA8wAAAEAFAAAAAA==&#10;" filled="f" stroked="f">
              <v:textbox inset="0,0,0,0">
                <w:txbxContent>
                  <w:p w14:paraId="68D15A30" w14:textId="77777777" w:rsidR="009E1392" w:rsidRDefault="009E1392" w:rsidP="009E1392">
                    <w:pPr>
                      <w:spacing w:before="19"/>
                      <w:ind w:left="20" w:right="18"/>
                      <w:jc w:val="center"/>
                      <w:rPr>
                        <w:rFonts w:ascii="Verdana" w:hAnsi="Verdana"/>
                        <w:sz w:val="19"/>
                      </w:rPr>
                    </w:pPr>
                  </w:p>
                  <w:p w14:paraId="427DE091" w14:textId="77777777" w:rsidR="009E1392" w:rsidRDefault="009E1392" w:rsidP="009E1392">
                    <w:pPr>
                      <w:spacing w:before="19"/>
                      <w:ind w:left="20" w:right="18"/>
                      <w:jc w:val="center"/>
                      <w:rPr>
                        <w:rFonts w:ascii="Verdana" w:hAnsi="Verdana"/>
                        <w:sz w:val="19"/>
                      </w:rPr>
                    </w:pPr>
                    <w:r>
                      <w:rPr>
                        <w:rFonts w:ascii="Verdana" w:hAnsi="Verdana"/>
                        <w:sz w:val="19"/>
                      </w:rPr>
                      <w:t>Rua</w:t>
                    </w:r>
                    <w:r>
                      <w:rPr>
                        <w:rFonts w:ascii="Verdana" w:hAnsi="Verdana"/>
                        <w:spacing w:val="-4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Álvaro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Alvim,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21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/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5º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andar -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Centro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-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Rio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de</w:t>
                    </w:r>
                    <w:r>
                      <w:rPr>
                        <w:rFonts w:ascii="Verdana" w:hAnsi="Verdana"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Janeiro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-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RJ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-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CEP: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20031-010</w:t>
                    </w:r>
                    <w:r>
                      <w:rPr>
                        <w:rFonts w:ascii="Verdana" w:hAnsi="Verdana"/>
                        <w:spacing w:val="-63"/>
                        <w:sz w:val="19"/>
                      </w:rPr>
                      <w:t xml:space="preserve"> </w:t>
                    </w:r>
                  </w:p>
                  <w:p w14:paraId="721D018D" w14:textId="77777777" w:rsidR="009E1392" w:rsidRDefault="009E1392" w:rsidP="009E1392">
                    <w:pPr>
                      <w:spacing w:line="218" w:lineRule="exact"/>
                      <w:ind w:left="18" w:right="18"/>
                      <w:jc w:val="center"/>
                      <w:rPr>
                        <w:rFonts w:ascii="Verdana"/>
                        <w:sz w:val="18"/>
                      </w:rPr>
                    </w:pPr>
                    <w:r>
                      <w:rPr>
                        <w:rFonts w:ascii="Verdana"/>
                        <w:sz w:val="18"/>
                      </w:rPr>
                      <w:t>E-mail:</w:t>
                    </w:r>
                    <w:r>
                      <w:rPr>
                        <w:rFonts w:ascii="Verdana"/>
                        <w:spacing w:val="-6"/>
                        <w:sz w:val="18"/>
                      </w:rPr>
                      <w:t xml:space="preserve"> </w:t>
                    </w:r>
                    <w:hyperlink r:id="rId3" w:history="1">
                      <w:r w:rsidRPr="004872DE">
                        <w:rPr>
                          <w:rStyle w:val="Hyperlink"/>
                          <w:rFonts w:ascii="Verdana"/>
                          <w:sz w:val="18"/>
                        </w:rPr>
                        <w:t>contato@crefono1.org.br</w:t>
                      </w:r>
                      <w:r w:rsidRPr="004872DE">
                        <w:rPr>
                          <w:rStyle w:val="Hyperlink"/>
                          <w:rFonts w:ascii="Verdana"/>
                          <w:spacing w:val="-3"/>
                          <w:sz w:val="18"/>
                        </w:rPr>
                        <w:t xml:space="preserve"> </w:t>
                      </w:r>
                    </w:hyperlink>
                    <w:r>
                      <w:rPr>
                        <w:rFonts w:ascii="Verdana"/>
                        <w:sz w:val="18"/>
                      </w:rPr>
                      <w:t>/</w:t>
                    </w:r>
                    <w:r>
                      <w:rPr>
                        <w:rFonts w:ascii="Verdana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Verdana"/>
                        <w:sz w:val="18"/>
                      </w:rPr>
                      <w:t>Site:</w: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t xml:space="preserve"> </w:t>
                    </w:r>
                    <w:hyperlink r:id="rId4" w:history="1">
                      <w:r w:rsidRPr="004872DE">
                        <w:rPr>
                          <w:rStyle w:val="Hyperlink"/>
                          <w:rFonts w:ascii="Verdana"/>
                          <w:sz w:val="18"/>
                        </w:rPr>
                        <w:t>www.crefono1.org.br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30EC7" w14:textId="77777777" w:rsidR="00F47582" w:rsidRDefault="00F4758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2F74" w14:textId="7E5525E9" w:rsidR="00C919BF" w:rsidRDefault="00D7227B">
    <w:pPr>
      <w:pStyle w:val="Rodap"/>
    </w:pPr>
    <w:r w:rsidRPr="00510579">
      <w:rPr>
        <w:rFonts w:ascii="Calibri" w:hAnsi="Calibri" w:cs="Calibri"/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1C149C19" wp14:editId="661553FE">
              <wp:simplePos x="0" y="0"/>
              <wp:positionH relativeFrom="rightMargin">
                <wp:posOffset>133985</wp:posOffset>
              </wp:positionH>
              <wp:positionV relativeFrom="margin">
                <wp:posOffset>6229985</wp:posOffset>
              </wp:positionV>
              <wp:extent cx="510540" cy="2183130"/>
              <wp:effectExtent l="0" t="0" r="3810" b="0"/>
              <wp:wrapNone/>
              <wp:docPr id="1745960951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802D32" w14:textId="77777777" w:rsidR="00BB25A2" w:rsidRPr="00D7227B" w:rsidRDefault="00BB25A2" w:rsidP="00BB25A2">
                          <w:pPr>
                            <w:pStyle w:val="Rodap"/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</w:pP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D7227B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>PAGE    \* MERGEFORMAT</w:instrText>
                          </w:r>
                          <w:r w:rsidRPr="00D7227B">
                            <w:rPr>
                              <w:rFonts w:ascii="Calibri" w:eastAsiaTheme="minorEastAsia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t>2</w:t>
                          </w:r>
                          <w:r w:rsidRPr="00D7227B">
                            <w:rPr>
                              <w:rFonts w:ascii="Calibri" w:eastAsiaTheme="majorEastAsia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149C19" id="_x0000_s1030" style="position:absolute;margin-left:10.55pt;margin-top:490.55pt;width:40.2pt;height:171.9pt;z-index:2516536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E/43w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qnlPEqLmQ00B5aDcDQJm5o/4lleM9GRPVJL+rlTaKToPzmeyodiHjWEFMwX1yUHeFnZXFaU&#10;0x2w9XRAKY7BfThacefRbjtuVySJ5O94lmubZL5SO2lgJyT1J9dGq13G6dbrv7X6BQAA//8DAFBL&#10;AwQUAAYACAAAACEAaN+Zqt4AAAALAQAADwAAAGRycy9kb3ducmV2LnhtbEyPwU7DMAyG70i8Q2Qk&#10;bixNgakrTSeExAUhTWwcdswS01Q0TtWkW3h70hPcfsuffn9utskN7IxT6D1JEKsCGJL2pqdOwufh&#10;9a4CFqIiowZPKOEHA2zb66tG1cZf6APP+9ixXEKhVhJsjGPNedAWnQorPyLl3ZefnIp5nDpuJnXJ&#10;5W7gZVGsuVM95QtWjfhiUX/vZyfhsE5HneajwHdddVrhzrq3nZS3N+n5CVjEFP9gWPSzOrTZ6eRn&#10;MoENEkohMilhUy1hAQrxCOyUw335sAHeNvz/D+0vAAAA//8DAFBLAQItABQABgAIAAAAIQC2gziS&#10;/gAAAOEBAAATAAAAAAAAAAAAAAAAAAAAAABbQ29udGVudF9UeXBlc10ueG1sUEsBAi0AFAAGAAgA&#10;AAAhADj9If/WAAAAlAEAAAsAAAAAAAAAAAAAAAAALwEAAF9yZWxzLy5yZWxzUEsBAi0AFAAGAAgA&#10;AAAhAA6ET/jfAQAAowMAAA4AAAAAAAAAAAAAAAAALgIAAGRycy9lMm9Eb2MueG1sUEsBAi0AFAAG&#10;AAgAAAAhAGjfmareAAAACwEAAA8AAAAAAAAAAAAAAAAAO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29802D32" w14:textId="77777777" w:rsidR="00BB25A2" w:rsidRPr="00D7227B" w:rsidRDefault="00BB25A2" w:rsidP="00BB25A2">
                    <w:pPr>
                      <w:pStyle w:val="Rodap"/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</w:pP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 xml:space="preserve">Página </w: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begin"/>
                    </w:r>
                    <w:r w:rsidRPr="00D7227B">
                      <w:rPr>
                        <w:rFonts w:ascii="Calibri" w:hAnsi="Calibri" w:cs="Calibri"/>
                        <w:sz w:val="22"/>
                        <w:szCs w:val="22"/>
                      </w:rPr>
                      <w:instrText>PAGE    \* MERGEFORMAT</w:instrText>
                    </w:r>
                    <w:r w:rsidRPr="00D7227B">
                      <w:rPr>
                        <w:rFonts w:ascii="Calibri" w:eastAsiaTheme="minorEastAsia" w:hAnsi="Calibri" w:cs="Calibri"/>
                        <w:sz w:val="22"/>
                        <w:szCs w:val="22"/>
                      </w:rPr>
                      <w:fldChar w:fldCharType="separate"/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t>2</w:t>
                    </w:r>
                    <w:r w:rsidRPr="00D7227B">
                      <w:rPr>
                        <w:rFonts w:ascii="Calibri" w:eastAsiaTheme="majorEastAsia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7CE0B57" wp14:editId="2B9C50A0">
              <wp:simplePos x="0" y="0"/>
              <wp:positionH relativeFrom="page">
                <wp:posOffset>1374140</wp:posOffset>
              </wp:positionH>
              <wp:positionV relativeFrom="page">
                <wp:posOffset>9831705</wp:posOffset>
              </wp:positionV>
              <wp:extent cx="4932680" cy="457200"/>
              <wp:effectExtent l="0" t="0" r="0" b="0"/>
              <wp:wrapNone/>
              <wp:docPr id="762158337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3268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FBD625" w14:textId="77777777" w:rsidR="00F61C28" w:rsidRDefault="00F61C28" w:rsidP="00D7227B">
                          <w:pPr>
                            <w:spacing w:before="19"/>
                            <w:ind w:left="20" w:right="18"/>
                            <w:jc w:val="center"/>
                            <w:rPr>
                              <w:rFonts w:ascii="Verdana" w:hAnsi="Verdana"/>
                              <w:sz w:val="19"/>
                            </w:rPr>
                          </w:pPr>
                        </w:p>
                        <w:p w14:paraId="09290998" w14:textId="3A270BC8" w:rsidR="00D7227B" w:rsidRDefault="00D7227B" w:rsidP="00D7227B">
                          <w:pPr>
                            <w:spacing w:before="19"/>
                            <w:ind w:left="20" w:right="18"/>
                            <w:jc w:val="center"/>
                            <w:rPr>
                              <w:rFonts w:ascii="Verdana" w:hAnsi="Verdana"/>
                              <w:sz w:val="19"/>
                            </w:rPr>
                          </w:pPr>
                          <w:r>
                            <w:rPr>
                              <w:rFonts w:ascii="Verdana" w:hAnsi="Verdana"/>
                              <w:sz w:val="19"/>
                            </w:rPr>
                            <w:t>Rua</w:t>
                          </w:r>
                          <w:r>
                            <w:rPr>
                              <w:rFonts w:ascii="Verdana" w:hAnsi="Verdana"/>
                              <w:spacing w:val="-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Álvaro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Alvim,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21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/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5º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andar -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Centro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Rio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de</w:t>
                          </w:r>
                          <w:r>
                            <w:rPr>
                              <w:rFonts w:ascii="Verdana" w:hAnsi="Verdana"/>
                              <w:spacing w:val="-3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Janeiro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RJ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-</w:t>
                          </w:r>
                          <w:r>
                            <w:rPr>
                              <w:rFonts w:ascii="Verdana" w:hAnsi="Verdana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CEP:</w:t>
                          </w:r>
                          <w:r>
                            <w:rPr>
                              <w:rFonts w:ascii="Verdana" w:hAnsi="Verdana"/>
                              <w:spacing w:val="-2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sz w:val="19"/>
                            </w:rPr>
                            <w:t>20031-010</w:t>
                          </w:r>
                          <w:r>
                            <w:rPr>
                              <w:rFonts w:ascii="Verdana" w:hAnsi="Verdana"/>
                              <w:spacing w:val="-63"/>
                              <w:sz w:val="19"/>
                            </w:rPr>
                            <w:t xml:space="preserve"> </w:t>
                          </w:r>
                        </w:p>
                        <w:p w14:paraId="0661C325" w14:textId="4BD861BD" w:rsidR="00D7227B" w:rsidRDefault="00D7227B" w:rsidP="00D7227B">
                          <w:pPr>
                            <w:spacing w:line="218" w:lineRule="exact"/>
                            <w:ind w:left="18" w:right="18"/>
                            <w:jc w:val="center"/>
                            <w:rPr>
                              <w:rFonts w:ascii="Verdana"/>
                              <w:sz w:val="18"/>
                            </w:rPr>
                          </w:pPr>
                          <w:r>
                            <w:rPr>
                              <w:rFonts w:ascii="Verdana"/>
                              <w:sz w:val="18"/>
                            </w:rPr>
                            <w:t>E-mail:</w:t>
                          </w:r>
                          <w:r>
                            <w:rPr>
                              <w:rFonts w:ascii="Verdana"/>
                              <w:spacing w:val="-6"/>
                              <w:sz w:val="18"/>
                            </w:rPr>
                            <w:t xml:space="preserve"> </w:t>
                          </w:r>
                          <w:hyperlink r:id="rId1" w:history="1">
                            <w:r w:rsidR="004E1B17" w:rsidRPr="004872DE">
                              <w:rPr>
                                <w:rStyle w:val="Hyperlink"/>
                                <w:rFonts w:ascii="Verdana"/>
                                <w:sz w:val="18"/>
                              </w:rPr>
                              <w:t>contato@crefono1.org.br</w:t>
                            </w:r>
                            <w:r w:rsidR="004E1B17" w:rsidRPr="004872DE">
                              <w:rPr>
                                <w:rStyle w:val="Hyperlink"/>
                                <w:rFonts w:ascii="Verdana"/>
                                <w:spacing w:val="-3"/>
                                <w:sz w:val="18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Verdana"/>
                              <w:sz w:val="18"/>
                            </w:rPr>
                            <w:t>/</w:t>
                          </w:r>
                          <w:r>
                            <w:rPr>
                              <w:rFonts w:ascii="Verdana"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sz w:val="18"/>
                            </w:rPr>
                            <w:t>Site:</w:t>
                          </w:r>
                          <w:r>
                            <w:rPr>
                              <w:rFonts w:ascii="Verdana"/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2" w:history="1">
                            <w:r w:rsidR="004E1B17" w:rsidRPr="004872DE">
                              <w:rPr>
                                <w:rStyle w:val="Hyperlink"/>
                                <w:rFonts w:ascii="Verdana"/>
                                <w:sz w:val="18"/>
                              </w:rPr>
                              <w:t>www.crefono1.org.br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E0B57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108.2pt;margin-top:774.15pt;width:388.4pt;height:36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xwh2gEAAJgDAAAOAAAAZHJzL2Uyb0RvYy54bWysU8Fu1DAQvSPxD5bvbHaXtpRos1VpVYRU&#10;ClLpBziOk1gkHjPj3WT5esbOZgv0hrhYkxn7zXtvJpurse/E3iBZcIVcLZZSGKehsq4p5NO3uzeX&#10;UlBQrlIdOFPIgyF5tX39ajP43Kyhha4yKBjEUT74QrYh+DzLSLemV7QAbxwXa8BeBf7EJqtQDYze&#10;d9l6ubzIBsDKI2hDxNnbqSi3Cb+ujQ5f6ppMEF0hmVtIJ6azjGe23ai8QeVbq4801D+w6JV13PQE&#10;dauCEju0L6B6qxEI6rDQ0GdQ11abpIHVrJZ/qXlslTdJC5tD/mQT/T9Y/bB/9F9RhPEDjDzAJIL8&#10;PejvJBzctMo15hoRhtaoihuvomXZ4Ck/Po1WU04RpBw+Q8VDVrsACWissY+usE7B6DyAw8l0Mwah&#10;OXn2/u364pJLmmtn5+94qqmFyufXHil8NNCLGBQSeagJXe3vKUQ2Kp+vxGYO7mzXpcF27o8EX4yZ&#10;xD4SnqiHsRyFrQp5HvtGMSVUB5aDMK0LrzcHLeBPKQZelULSj51CI0X3ybElca/mAOegnAPlND8t&#10;ZJBiCm/CtH87j7ZpGXky3cE121bbpOiZxZEujz8JPa5q3K/fv9Ot5x9q+wsAAP//AwBQSwMEFAAG&#10;AAgAAAAhAG/tuKjiAAAADQEAAA8AAABkcnMvZG93bnJldi54bWxMj8FOwzAMhu9Ie4fIk7ixdO2o&#10;1tJ0mhCckBBdOXBMm6yN1jilybby9pjTONr/p9+fi91sB3bRkzcOBaxXETCNrVMGOwGf9evDFpgP&#10;EpUcHGoBP9rDrlzcFTJX7oqVvhxCx6gEfS4F9CGMOee+7bWVfuVGjZQd3WRloHHquJrklcrtwOMo&#10;SrmVBulCL0f93Ov2dDhbAfsvrF7M93vzUR0rU9dZhG/pSYj75bx/Ahb0HG4w/OmTOpTk1LgzKs8G&#10;AfE63RBKweNmmwAjJMuSGFhDqzSOEuBlwf9/Uf4CAAD//wMAUEsBAi0AFAAGAAgAAAAhALaDOJL+&#10;AAAA4QEAABMAAAAAAAAAAAAAAAAAAAAAAFtDb250ZW50X1R5cGVzXS54bWxQSwECLQAUAAYACAAA&#10;ACEAOP0h/9YAAACUAQAACwAAAAAAAAAAAAAAAAAvAQAAX3JlbHMvLnJlbHNQSwECLQAUAAYACAAA&#10;ACEA+LccIdoBAACYAwAADgAAAAAAAAAAAAAAAAAuAgAAZHJzL2Uyb0RvYy54bWxQSwECLQAUAAYA&#10;CAAAACEAb+24qOIAAAANAQAADwAAAAAAAAAAAAAAAAA0BAAAZHJzL2Rvd25yZXYueG1sUEsFBgAA&#10;AAAEAAQA8wAAAEMFAAAAAA==&#10;" filled="f" stroked="f">
              <v:textbox inset="0,0,0,0">
                <w:txbxContent>
                  <w:p w14:paraId="06FBD625" w14:textId="77777777" w:rsidR="00F61C28" w:rsidRDefault="00F61C28" w:rsidP="00D7227B">
                    <w:pPr>
                      <w:spacing w:before="19"/>
                      <w:ind w:left="20" w:right="18"/>
                      <w:jc w:val="center"/>
                      <w:rPr>
                        <w:rFonts w:ascii="Verdana" w:hAnsi="Verdana"/>
                        <w:sz w:val="19"/>
                      </w:rPr>
                    </w:pPr>
                  </w:p>
                  <w:p w14:paraId="09290998" w14:textId="3A270BC8" w:rsidR="00D7227B" w:rsidRDefault="00D7227B" w:rsidP="00D7227B">
                    <w:pPr>
                      <w:spacing w:before="19"/>
                      <w:ind w:left="20" w:right="18"/>
                      <w:jc w:val="center"/>
                      <w:rPr>
                        <w:rFonts w:ascii="Verdana" w:hAnsi="Verdana"/>
                        <w:sz w:val="19"/>
                      </w:rPr>
                    </w:pPr>
                    <w:r>
                      <w:rPr>
                        <w:rFonts w:ascii="Verdana" w:hAnsi="Verdana"/>
                        <w:sz w:val="19"/>
                      </w:rPr>
                      <w:t>Rua</w:t>
                    </w:r>
                    <w:r>
                      <w:rPr>
                        <w:rFonts w:ascii="Verdana" w:hAnsi="Verdana"/>
                        <w:spacing w:val="-4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Álvaro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Alvim,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21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/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5º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andar -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Centro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-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Rio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de</w:t>
                    </w:r>
                    <w:r>
                      <w:rPr>
                        <w:rFonts w:ascii="Verdana" w:hAnsi="Verdana"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Janeiro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-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RJ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-</w:t>
                    </w:r>
                    <w:r>
                      <w:rPr>
                        <w:rFonts w:ascii="Verdana" w:hAnsi="Verdana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CEP:</w:t>
                    </w:r>
                    <w:r>
                      <w:rPr>
                        <w:rFonts w:ascii="Verdana" w:hAnsi="Verdana"/>
                        <w:spacing w:val="-2"/>
                        <w:sz w:val="19"/>
                      </w:rPr>
                      <w:t xml:space="preserve"> </w:t>
                    </w:r>
                    <w:r>
                      <w:rPr>
                        <w:rFonts w:ascii="Verdana" w:hAnsi="Verdana"/>
                        <w:sz w:val="19"/>
                      </w:rPr>
                      <w:t>20031-010</w:t>
                    </w:r>
                    <w:r>
                      <w:rPr>
                        <w:rFonts w:ascii="Verdana" w:hAnsi="Verdana"/>
                        <w:spacing w:val="-63"/>
                        <w:sz w:val="19"/>
                      </w:rPr>
                      <w:t xml:space="preserve"> </w:t>
                    </w:r>
                  </w:p>
                  <w:p w14:paraId="0661C325" w14:textId="4BD861BD" w:rsidR="00D7227B" w:rsidRDefault="00D7227B" w:rsidP="00D7227B">
                    <w:pPr>
                      <w:spacing w:line="218" w:lineRule="exact"/>
                      <w:ind w:left="18" w:right="18"/>
                      <w:jc w:val="center"/>
                      <w:rPr>
                        <w:rFonts w:ascii="Verdana"/>
                        <w:sz w:val="18"/>
                      </w:rPr>
                    </w:pPr>
                    <w:r>
                      <w:rPr>
                        <w:rFonts w:ascii="Verdana"/>
                        <w:sz w:val="18"/>
                      </w:rPr>
                      <w:t>E-mail:</w:t>
                    </w:r>
                    <w:r>
                      <w:rPr>
                        <w:rFonts w:ascii="Verdana"/>
                        <w:spacing w:val="-6"/>
                        <w:sz w:val="18"/>
                      </w:rPr>
                      <w:t xml:space="preserve"> </w:t>
                    </w:r>
                    <w:hyperlink r:id="rId3" w:history="1">
                      <w:r w:rsidR="004E1B17" w:rsidRPr="004872DE">
                        <w:rPr>
                          <w:rStyle w:val="Hyperlink"/>
                          <w:rFonts w:ascii="Verdana"/>
                          <w:sz w:val="18"/>
                        </w:rPr>
                        <w:t>contato@crefono1.org.br</w:t>
                      </w:r>
                      <w:r w:rsidR="004E1B17" w:rsidRPr="004872DE">
                        <w:rPr>
                          <w:rStyle w:val="Hyperlink"/>
                          <w:rFonts w:ascii="Verdana"/>
                          <w:spacing w:val="-3"/>
                          <w:sz w:val="18"/>
                        </w:rPr>
                        <w:t xml:space="preserve"> </w:t>
                      </w:r>
                    </w:hyperlink>
                    <w:r>
                      <w:rPr>
                        <w:rFonts w:ascii="Verdana"/>
                        <w:sz w:val="18"/>
                      </w:rPr>
                      <w:t>/</w:t>
                    </w:r>
                    <w:r>
                      <w:rPr>
                        <w:rFonts w:ascii="Verdana"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Verdana"/>
                        <w:sz w:val="18"/>
                      </w:rPr>
                      <w:t>Site:</w:t>
                    </w:r>
                    <w:r>
                      <w:rPr>
                        <w:rFonts w:ascii="Verdana"/>
                        <w:spacing w:val="-5"/>
                        <w:sz w:val="18"/>
                      </w:rPr>
                      <w:t xml:space="preserve"> </w:t>
                    </w:r>
                    <w:hyperlink r:id="rId4" w:history="1">
                      <w:r w:rsidR="004E1B17" w:rsidRPr="004872DE">
                        <w:rPr>
                          <w:rStyle w:val="Hyperlink"/>
                          <w:rFonts w:ascii="Verdana"/>
                          <w:sz w:val="18"/>
                        </w:rPr>
                        <w:t>www.crefono1.org.br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78803F2B" w14:textId="77777777" w:rsidR="00C919BF" w:rsidRDefault="00C919BF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D43A5" w14:textId="77777777" w:rsidR="00F47582" w:rsidRDefault="00F475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08C11" w14:textId="77777777" w:rsidR="00616DB4" w:rsidRDefault="00616DB4" w:rsidP="00D5536C">
      <w:r>
        <w:separator/>
      </w:r>
    </w:p>
  </w:footnote>
  <w:footnote w:type="continuationSeparator" w:id="0">
    <w:p w14:paraId="58A4B927" w14:textId="77777777" w:rsidR="00616DB4" w:rsidRDefault="00616DB4" w:rsidP="00D55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82932" w14:textId="0284DD24" w:rsidR="00A76983" w:rsidRDefault="00D42032">
    <w:pPr>
      <w:pStyle w:val="Cabealho"/>
    </w:pPr>
    <w:r>
      <w:rPr>
        <w:noProof/>
      </w:rPr>
      <w:pict w14:anchorId="331688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966922" o:spid="_x0000_s1027" type="#_x0000_t136" style="position:absolute;margin-left:0;margin-top:0;width:528.4pt;height:150.95pt;rotation:315;z-index:-25165260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092D1" w14:textId="1BFDCC46" w:rsidR="00D72CF7" w:rsidRDefault="00D42032" w:rsidP="003C6DB1">
    <w:pPr>
      <w:pStyle w:val="Cabealho"/>
      <w:jc w:val="right"/>
    </w:pPr>
    <w:r>
      <w:rPr>
        <w:noProof/>
      </w:rPr>
      <w:pict w14:anchorId="5EDCF6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966923" o:spid="_x0000_s1028" type="#_x0000_t136" style="position:absolute;left:0;text-align:left;margin-left:0;margin-top:0;width:528.4pt;height:150.95pt;rotation:315;z-index:-25165056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  <w:sdt>
      <w:sdtPr>
        <w:id w:val="2477708"/>
        <w:docPartObj>
          <w:docPartGallery w:val="Page Numbers (Margins)"/>
          <w:docPartUnique/>
        </w:docPartObj>
      </w:sdtPr>
      <w:sdtEndPr/>
      <w:sdtContent/>
    </w:sdt>
  </w:p>
  <w:p w14:paraId="1A038386" w14:textId="77777777" w:rsidR="00D72CF7" w:rsidRDefault="00D72CF7" w:rsidP="003C6DB1">
    <w:pPr>
      <w:pStyle w:val="Cabealho"/>
      <w:jc w:val="right"/>
    </w:pPr>
  </w:p>
  <w:p w14:paraId="15860ECF" w14:textId="551876FB" w:rsidR="00D72CF7" w:rsidRDefault="009E1392" w:rsidP="003C6DB1">
    <w:pPr>
      <w:pStyle w:val="Cabealho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6160" behindDoc="1" locked="0" layoutInCell="1" allowOverlap="1" wp14:anchorId="1D95AB15" wp14:editId="10B35187">
              <wp:simplePos x="0" y="0"/>
              <wp:positionH relativeFrom="page">
                <wp:posOffset>3874770</wp:posOffset>
              </wp:positionH>
              <wp:positionV relativeFrom="page">
                <wp:posOffset>662940</wp:posOffset>
              </wp:positionV>
              <wp:extent cx="2764790" cy="179705"/>
              <wp:effectExtent l="0" t="0" r="0" b="0"/>
              <wp:wrapNone/>
              <wp:docPr id="115131276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47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5C6E6" w14:textId="77777777" w:rsidR="009E1392" w:rsidRDefault="009E1392" w:rsidP="009E1392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Jurisdição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no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Estado</w:t>
                          </w:r>
                          <w:r>
                            <w:rPr>
                              <w:rFonts w:ascii="Verdana" w:hAnsi="Verdana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Verdana" w:hAnsi="Verdana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Rio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Verdana" w:hAnsi="Verdana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95AB15" id="Caixa de Texto 2" o:spid="_x0000_s1031" type="#_x0000_t202" style="position:absolute;left:0;text-align:left;margin-left:305.1pt;margin-top:52.2pt;width:217.7pt;height:14.15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5aV2AEAAJgDAAAOAAAAZHJzL2Uyb0RvYy54bWysU8Fu1DAQvSPxD5bvbLIr6NJos1VpVYRU&#10;KFLhAxzHTiwSjxl7N1m+nrGTbIHeKi7WZMZ+896bye5q7Dt2VOgN2JKvVzlnykqojW1K/v3b3Zv3&#10;nPkgbC06sKrkJ+X51f71q93gCrWBFrpaISMQ64vBlbwNwRVZ5mWreuFX4JSlogbsRaBPbLIaxUDo&#10;fZdt8vwiGwBrhyCV95S9nYp8n/C1VjI8aO1VYF3JiVtIJ6azime234miQeFaI2ca4gUsemEsNT1D&#10;3Yog2AHNM6jeSAQPOqwk9BlobaRKGkjNOv9HzWMrnEpayBzvzjb5/wcrvxwf3VdkYfwAIw0wifDu&#10;HuQPzyzctMI26hoRhlaJmhqvo2XZ4HwxP41W+8JHkGr4DDUNWRwCJKBRYx9dIZ2M0GkAp7PpagxM&#10;UnKzvXi7vaSSpNp6e7nN36UWolheO/Tho4KexaDkSENN6OJ470NkI4rlSmxm4c50XRpsZ/9K0MWY&#10;Sewj4Yl6GKuRmXqWFsVUUJ9IDsK0LrTeFLSAvzgbaFVK7n8eBCrOuk+WLIl7tQS4BNUSCCvpackD&#10;Z1N4E6b9Ozg0TUvIk+kWrsk2bZKiJxYzXRp/EjqvatyvP7/Tracfav8bAAD//wMAUEsDBBQABgAI&#10;AAAAIQBb35VF4AAAAAwBAAAPAAAAZHJzL2Rvd25yZXYueG1sTI/BTsMwDIbvSLxDZCRuLFkpBUrT&#10;aUJwQproyoFj2mRttMYpTbaVt593gput/9Pvz8VqdgM7milYjxKWCwHMYOu1xU7CV/1+9wQsRIVa&#10;DR6NhF8TYFVeXxUq1/6ElTluY8eoBEOuJPQxjjnnoe2NU2HhR4OU7fzkVKR16rie1InK3cATITLu&#10;lEW60KvRvPam3W8PTsL6G6s3+7NpPqtdZev6WeBHtpfy9mZevwCLZo5/MFz0SR1Kcmr8AXVgg4Rs&#10;KRJCKRBpCuxCiPQhA9bQdJ88Ai8L/v+J8gwAAP//AwBQSwECLQAUAAYACAAAACEAtoM4kv4AAADh&#10;AQAAEwAAAAAAAAAAAAAAAAAAAAAAW0NvbnRlbnRfVHlwZXNdLnhtbFBLAQItABQABgAIAAAAIQA4&#10;/SH/1gAAAJQBAAALAAAAAAAAAAAAAAAAAC8BAABfcmVscy8ucmVsc1BLAQItABQABgAIAAAAIQCJ&#10;x5aV2AEAAJgDAAAOAAAAAAAAAAAAAAAAAC4CAABkcnMvZTJvRG9jLnhtbFBLAQItABQABgAIAAAA&#10;IQBb35VF4AAAAAwBAAAPAAAAAAAAAAAAAAAAADIEAABkcnMvZG93bnJldi54bWxQSwUGAAAAAAQA&#10;BADzAAAAPwUAAAAA&#10;" filled="f" stroked="f">
              <v:textbox inset="0,0,0,0">
                <w:txbxContent>
                  <w:p w14:paraId="76D5C6E6" w14:textId="77777777" w:rsidR="009E1392" w:rsidRDefault="009E1392" w:rsidP="009E1392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z w:val="20"/>
                      </w:rPr>
                      <w:t>Jurisdição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Estado</w:t>
                    </w:r>
                    <w:r>
                      <w:rPr>
                        <w:rFonts w:ascii="Verdana" w:hAnsi="Verdana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Rio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DDFE46" w14:textId="4F4CEC77" w:rsidR="00D72CF7" w:rsidRDefault="00D72CF7" w:rsidP="009E1392">
    <w:pPr>
      <w:pStyle w:val="Cabealho"/>
      <w:jc w:val="center"/>
    </w:pPr>
  </w:p>
  <w:p w14:paraId="523F4FDB" w14:textId="77777777" w:rsidR="00D72CF7" w:rsidRDefault="00D72CF7" w:rsidP="003C6DB1">
    <w:pPr>
      <w:pStyle w:val="Cabealho"/>
      <w:jc w:val="right"/>
    </w:pPr>
  </w:p>
  <w:p w14:paraId="0D94D787" w14:textId="17CB8691" w:rsidR="00F334A1" w:rsidRDefault="00D72CF7" w:rsidP="003C6DB1">
    <w:pPr>
      <w:pStyle w:val="Cabealho"/>
      <w:jc w:val="right"/>
    </w:pPr>
    <w:r>
      <w:rPr>
        <w:noProof/>
      </w:rPr>
      <w:drawing>
        <wp:anchor distT="0" distB="0" distL="0" distR="0" simplePos="0" relativeHeight="251674112" behindDoc="1" locked="0" layoutInCell="1" allowOverlap="1" wp14:anchorId="278E1154" wp14:editId="75F6169B">
          <wp:simplePos x="0" y="0"/>
          <wp:positionH relativeFrom="page">
            <wp:posOffset>720090</wp:posOffset>
          </wp:positionH>
          <wp:positionV relativeFrom="page">
            <wp:posOffset>252095</wp:posOffset>
          </wp:positionV>
          <wp:extent cx="2496752" cy="862279"/>
          <wp:effectExtent l="0" t="0" r="0" b="0"/>
          <wp:wrapNone/>
          <wp:docPr id="313266829" name="image1.png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1335090" name="image1.png" descr="Logotipo, nome da empresa&#10;&#10;Descrição gerad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96752" cy="8622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3505" w14:textId="26408082" w:rsidR="00A76983" w:rsidRDefault="00D42032">
    <w:pPr>
      <w:pStyle w:val="Cabealho"/>
    </w:pPr>
    <w:r>
      <w:rPr>
        <w:noProof/>
      </w:rPr>
      <w:pict w14:anchorId="32D812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966921" o:spid="_x0000_s1026" type="#_x0000_t136" style="position:absolute;margin-left:0;margin-top:0;width:528.4pt;height:150.95pt;rotation:315;z-index:-25165465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D4DD8" w14:textId="4AAC7E51" w:rsidR="00F47582" w:rsidRDefault="00D42032">
    <w:pPr>
      <w:pStyle w:val="Cabealho"/>
    </w:pPr>
    <w:r>
      <w:rPr>
        <w:noProof/>
      </w:rPr>
      <w:pict w14:anchorId="0BF17F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966925" o:spid="_x0000_s1030" type="#_x0000_t136" style="position:absolute;margin-left:0;margin-top:0;width:528.4pt;height:150.95pt;rotation:315;z-index:-25164646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21D95" w14:textId="6F032209" w:rsidR="00D7227B" w:rsidRDefault="00D42032" w:rsidP="00D7227B">
    <w:pPr>
      <w:pStyle w:val="Corpodetexto"/>
      <w:spacing w:line="14" w:lineRule="auto"/>
      <w:rPr>
        <w:sz w:val="20"/>
      </w:rPr>
    </w:pPr>
    <w:r>
      <w:rPr>
        <w:noProof/>
      </w:rPr>
      <w:pict w14:anchorId="6C435A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966926" o:spid="_x0000_s1031" type="#_x0000_t136" style="position:absolute;margin-left:0;margin-top:0;width:528.4pt;height:150.95pt;rotation:315;z-index:-2516444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  <w:p w14:paraId="3A55B76B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056A58FE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5BE4C8EF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72FD6FA8" w14:textId="77777777" w:rsidR="00D7227B" w:rsidRDefault="00D7227B" w:rsidP="00D7227B">
    <w:pPr>
      <w:pStyle w:val="Corpodetexto"/>
      <w:spacing w:line="14" w:lineRule="auto"/>
      <w:rPr>
        <w:sz w:val="20"/>
      </w:rPr>
    </w:pPr>
  </w:p>
  <w:p w14:paraId="7FB18361" w14:textId="7D19AAD1" w:rsidR="00D7227B" w:rsidRDefault="00D7227B" w:rsidP="00D7227B">
    <w:pPr>
      <w:pStyle w:val="Corpodetexto"/>
      <w:spacing w:line="14" w:lineRule="auto"/>
      <w:rPr>
        <w:sz w:val="20"/>
      </w:rPr>
    </w:pPr>
  </w:p>
  <w:p w14:paraId="67D8ABC4" w14:textId="1F73299B" w:rsidR="00C919BF" w:rsidRDefault="00245EB6">
    <w:pPr>
      <w:pStyle w:val="Cabealho"/>
    </w:pPr>
    <w:r>
      <w:rPr>
        <w:noProof/>
      </w:rPr>
      <w:drawing>
        <wp:anchor distT="0" distB="0" distL="0" distR="0" simplePos="0" relativeHeight="251654656" behindDoc="1" locked="0" layoutInCell="1" allowOverlap="1" wp14:anchorId="580A0A1C" wp14:editId="5B4427BD">
          <wp:simplePos x="0" y="0"/>
          <wp:positionH relativeFrom="page">
            <wp:posOffset>838835</wp:posOffset>
          </wp:positionH>
          <wp:positionV relativeFrom="page">
            <wp:posOffset>260985</wp:posOffset>
          </wp:positionV>
          <wp:extent cx="2496752" cy="862279"/>
          <wp:effectExtent l="0" t="0" r="0" b="0"/>
          <wp:wrapNone/>
          <wp:docPr id="2001335090" name="image1.png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1335090" name="image1.png" descr="Logotipo, nome da empresa&#10;&#10;Descrição gerad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96752" cy="8622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27337AA" w14:textId="4627F6CF" w:rsidR="007E7A9A" w:rsidRDefault="007E7A9A">
    <w:pPr>
      <w:pStyle w:val="Cabealho"/>
    </w:pPr>
  </w:p>
  <w:p w14:paraId="4B063130" w14:textId="77777777" w:rsidR="007E7A9A" w:rsidRDefault="007E7A9A">
    <w:pPr>
      <w:pStyle w:val="Cabealho"/>
    </w:pPr>
  </w:p>
  <w:p w14:paraId="7524A0CA" w14:textId="77777777" w:rsidR="007E7A9A" w:rsidRDefault="007E7A9A">
    <w:pPr>
      <w:pStyle w:val="Cabealho"/>
    </w:pPr>
  </w:p>
  <w:p w14:paraId="46E1A0EF" w14:textId="77777777" w:rsidR="007E7A9A" w:rsidRDefault="007E7A9A">
    <w:pPr>
      <w:pStyle w:val="Cabealho"/>
    </w:pPr>
  </w:p>
  <w:p w14:paraId="4E4B5975" w14:textId="77777777" w:rsidR="007E7A9A" w:rsidRDefault="007E7A9A">
    <w:pPr>
      <w:pStyle w:val="Cabealho"/>
    </w:pPr>
  </w:p>
  <w:p w14:paraId="7E426527" w14:textId="268D8D51" w:rsidR="00C919BF" w:rsidRDefault="00D7227B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0A31CA1" wp14:editId="60B57026">
              <wp:simplePos x="0" y="0"/>
              <wp:positionH relativeFrom="page">
                <wp:posOffset>4043680</wp:posOffset>
              </wp:positionH>
              <wp:positionV relativeFrom="page">
                <wp:posOffset>601345</wp:posOffset>
              </wp:positionV>
              <wp:extent cx="2764790" cy="179705"/>
              <wp:effectExtent l="0" t="0" r="0" b="0"/>
              <wp:wrapNone/>
              <wp:docPr id="131191166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47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8E38E9" w14:textId="77777777" w:rsidR="00D7227B" w:rsidRDefault="00D7227B" w:rsidP="00D7227B">
                          <w:pPr>
                            <w:spacing w:before="19"/>
                            <w:ind w:left="20"/>
                            <w:rPr>
                              <w:rFonts w:ascii="Verdana" w:hAns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Jurisdição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no</w:t>
                          </w:r>
                          <w:r>
                            <w:rPr>
                              <w:rFonts w:ascii="Verdana" w:hAnsi="Verdana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Estado</w:t>
                          </w:r>
                          <w:r>
                            <w:rPr>
                              <w:rFonts w:ascii="Verdana" w:hAnsi="Verdana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do</w:t>
                          </w:r>
                          <w:r>
                            <w:rPr>
                              <w:rFonts w:ascii="Verdana" w:hAnsi="Verdana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Rio</w:t>
                          </w:r>
                          <w:r>
                            <w:rPr>
                              <w:rFonts w:ascii="Verdana" w:hAnsi="Verdana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Verdana" w:hAnsi="Verdana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Verdana" w:hAnsi="Verdana"/>
                              <w:b/>
                              <w:sz w:val="20"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A31CA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18.4pt;margin-top:47.35pt;width:217.7pt;height:14.1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sM+2wEAAJgDAAAOAAAAZHJzL2Uyb0RvYy54bWysU9tu2zAMfR+wfxD0vjjJtmY14hRdiw4D&#10;ugvQ9QNkWbaF2aJGKrGzrx8lx+kub8VeBJqUDs85pLdXY9+Jg0Gy4Aq5WiylME5DZV1TyMdvd6/e&#10;SUFBuUp14Ewhj4bk1e7li+3gc7OGFrrKoGAQR/ngC9mG4PMsI92aXtECvHFcrAF7FfgTm6xCNTB6&#10;32Xr5fIiGwArj6ANEWdvp6LcJfy6Njp8qWsyQXSFZG4hnZjOMp7ZbqvyBpVvrT7RUM9g0SvruOkZ&#10;6lYFJfZo/4HqrUYgqMNCQ59BXVttkgZWs1r+peahVd4kLWwO+bNN9P9g9efDg/+KIozvYeQBJhHk&#10;70F/J+HgplWuMdeIMLRGVdx4FS3LBk/56Wm0mnKKIOXwCSoestoHSEBjjX10hXUKRucBHM+mmzEI&#10;zcn15uLN5pJLmmurzeVm+Ta1UPn82iOFDwZ6EYNCIg81oavDPYXIRuXzldjMwZ3tujTYzv2R4Isx&#10;k9hHwhP1MJajsFUhX8e+UUwJ1ZHlIEzrwuvNQQv4U4qBV6WQ9GOv0EjRfXRsSdyrOcA5KOdAOc1P&#10;CxmkmMKbMO3f3qNtWkaeTHdwzbbVNil6YnGiy+NPQk+rGvfr9+906+mH2v0CAAD//wMAUEsDBBQA&#10;BgAIAAAAIQDsIEM34QAAAAsBAAAPAAAAZHJzL2Rvd25yZXYueG1sTI/BTsMwEETvSPyDtUjcqE1a&#10;pTTEqSoEp0pV03Dg6MTbxGq8DrHbhr/HPcFtRzuaeZOvJ9uzC47eOJLwPBPAkBqnDbUSPquPpxdg&#10;PijSqneEEn7Qw7q4v8tVpt2VSrwcQstiCPlMSehCGDLOfdOhVX7mBqT4O7rRqhDl2HI9qmsMtz1P&#10;hEi5VYZiQ6cGfOuwOR3OVsLmi8p3872r9+WxNFW1ErRNT1I+PkybV2ABp/Bnhht+RIciMtXuTNqz&#10;XkI6TyN6kLBaLIHdDGKZJMDqeCVzAbzI+f8NxS8AAAD//wMAUEsBAi0AFAAGAAgAAAAhALaDOJL+&#10;AAAA4QEAABMAAAAAAAAAAAAAAAAAAAAAAFtDb250ZW50X1R5cGVzXS54bWxQSwECLQAUAAYACAAA&#10;ACEAOP0h/9YAAACUAQAACwAAAAAAAAAAAAAAAAAvAQAAX3JlbHMvLnJlbHNQSwECLQAUAAYACAAA&#10;ACEA7yLDPtsBAACYAwAADgAAAAAAAAAAAAAAAAAuAgAAZHJzL2Uyb0RvYy54bWxQSwECLQAUAAYA&#10;CAAAACEA7CBDN+EAAAALAQAADwAAAAAAAAAAAAAAAAA1BAAAZHJzL2Rvd25yZXYueG1sUEsFBgAA&#10;AAAEAAQA8wAAAEMFAAAAAA==&#10;" filled="f" stroked="f">
              <v:textbox inset="0,0,0,0">
                <w:txbxContent>
                  <w:p w14:paraId="3C8E38E9" w14:textId="77777777" w:rsidR="00D7227B" w:rsidRDefault="00D7227B" w:rsidP="00D7227B">
                    <w:pPr>
                      <w:spacing w:before="19"/>
                      <w:ind w:left="20"/>
                      <w:rPr>
                        <w:rFonts w:ascii="Verdana" w:hAnsi="Verdana"/>
                        <w:b/>
                        <w:sz w:val="20"/>
                      </w:rPr>
                    </w:pPr>
                    <w:r>
                      <w:rPr>
                        <w:rFonts w:ascii="Verdana" w:hAnsi="Verdana"/>
                        <w:b/>
                        <w:sz w:val="20"/>
                      </w:rPr>
                      <w:t>Jurisdição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no</w:t>
                    </w:r>
                    <w:r>
                      <w:rPr>
                        <w:rFonts w:ascii="Verdana" w:hAnsi="Verdana"/>
                        <w:b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Estado</w:t>
                    </w:r>
                    <w:r>
                      <w:rPr>
                        <w:rFonts w:ascii="Verdana" w:hAnsi="Verdana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do</w:t>
                    </w:r>
                    <w:r>
                      <w:rPr>
                        <w:rFonts w:ascii="Verdana" w:hAnsi="Verdana"/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Rio</w:t>
                    </w:r>
                    <w:r>
                      <w:rPr>
                        <w:rFonts w:ascii="Verdana" w:hAnsi="Verdana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de</w:t>
                    </w:r>
                    <w:r>
                      <w:rPr>
                        <w:rFonts w:ascii="Verdana" w:hAnsi="Verdana"/>
                        <w:b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Verdana" w:hAnsi="Verdana"/>
                        <w:b/>
                        <w:sz w:val="20"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7C45A" w14:textId="6A025856" w:rsidR="00F47582" w:rsidRDefault="00D42032">
    <w:pPr>
      <w:pStyle w:val="Cabealho"/>
    </w:pPr>
    <w:r>
      <w:rPr>
        <w:noProof/>
      </w:rPr>
      <w:pict w14:anchorId="444018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1966924" o:spid="_x0000_s1029" type="#_x0000_t136" style="position:absolute;margin-left:0;margin-top:0;width:528.4pt;height:150.95pt;rotation:315;z-index:-25164851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1963D1"/>
    <w:multiLevelType w:val="hybridMultilevel"/>
    <w:tmpl w:val="D8F0FBD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4BB7"/>
    <w:multiLevelType w:val="hybridMultilevel"/>
    <w:tmpl w:val="E3E454B4"/>
    <w:lvl w:ilvl="0" w:tplc="04160001">
      <w:start w:val="1"/>
      <w:numFmt w:val="bullet"/>
      <w:lvlText w:val=""/>
      <w:lvlJc w:val="left"/>
      <w:pPr>
        <w:ind w:left="2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3" w15:restartNumberingAfterBreak="0">
    <w:nsid w:val="07ED3DA3"/>
    <w:multiLevelType w:val="multilevel"/>
    <w:tmpl w:val="A92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86B65"/>
    <w:multiLevelType w:val="multilevel"/>
    <w:tmpl w:val="B88C46AA"/>
    <w:lvl w:ilvl="0">
      <w:start w:val="7"/>
      <w:numFmt w:val="decimal"/>
      <w:lvlText w:val="%1"/>
      <w:lvlJc w:val="left"/>
      <w:pPr>
        <w:ind w:left="360" w:hanging="360"/>
      </w:pPr>
      <w:rPr>
        <w:rFonts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Symbol" w:hint="default"/>
      </w:rPr>
    </w:lvl>
  </w:abstractNum>
  <w:abstractNum w:abstractNumId="5" w15:restartNumberingAfterBreak="0">
    <w:nsid w:val="0B917E0E"/>
    <w:multiLevelType w:val="hybridMultilevel"/>
    <w:tmpl w:val="4EB4AF8A"/>
    <w:lvl w:ilvl="0" w:tplc="0416000F">
      <w:start w:val="1"/>
      <w:numFmt w:val="decimal"/>
      <w:lvlText w:val="%1."/>
      <w:lvlJc w:val="left"/>
      <w:pPr>
        <w:ind w:left="1473" w:hanging="360"/>
      </w:pPr>
    </w:lvl>
    <w:lvl w:ilvl="1" w:tplc="04160019" w:tentative="1">
      <w:start w:val="1"/>
      <w:numFmt w:val="lowerLetter"/>
      <w:lvlText w:val="%2."/>
      <w:lvlJc w:val="left"/>
      <w:pPr>
        <w:ind w:left="2193" w:hanging="360"/>
      </w:pPr>
    </w:lvl>
    <w:lvl w:ilvl="2" w:tplc="0416001B" w:tentative="1">
      <w:start w:val="1"/>
      <w:numFmt w:val="lowerRoman"/>
      <w:lvlText w:val="%3."/>
      <w:lvlJc w:val="right"/>
      <w:pPr>
        <w:ind w:left="2913" w:hanging="180"/>
      </w:pPr>
    </w:lvl>
    <w:lvl w:ilvl="3" w:tplc="0416000F" w:tentative="1">
      <w:start w:val="1"/>
      <w:numFmt w:val="decimal"/>
      <w:lvlText w:val="%4."/>
      <w:lvlJc w:val="left"/>
      <w:pPr>
        <w:ind w:left="3633" w:hanging="360"/>
      </w:pPr>
    </w:lvl>
    <w:lvl w:ilvl="4" w:tplc="04160019" w:tentative="1">
      <w:start w:val="1"/>
      <w:numFmt w:val="lowerLetter"/>
      <w:lvlText w:val="%5."/>
      <w:lvlJc w:val="left"/>
      <w:pPr>
        <w:ind w:left="4353" w:hanging="360"/>
      </w:pPr>
    </w:lvl>
    <w:lvl w:ilvl="5" w:tplc="0416001B" w:tentative="1">
      <w:start w:val="1"/>
      <w:numFmt w:val="lowerRoman"/>
      <w:lvlText w:val="%6."/>
      <w:lvlJc w:val="right"/>
      <w:pPr>
        <w:ind w:left="5073" w:hanging="180"/>
      </w:pPr>
    </w:lvl>
    <w:lvl w:ilvl="6" w:tplc="0416000F" w:tentative="1">
      <w:start w:val="1"/>
      <w:numFmt w:val="decimal"/>
      <w:lvlText w:val="%7."/>
      <w:lvlJc w:val="left"/>
      <w:pPr>
        <w:ind w:left="5793" w:hanging="360"/>
      </w:pPr>
    </w:lvl>
    <w:lvl w:ilvl="7" w:tplc="04160019" w:tentative="1">
      <w:start w:val="1"/>
      <w:numFmt w:val="lowerLetter"/>
      <w:lvlText w:val="%8."/>
      <w:lvlJc w:val="left"/>
      <w:pPr>
        <w:ind w:left="6513" w:hanging="360"/>
      </w:pPr>
    </w:lvl>
    <w:lvl w:ilvl="8" w:tplc="0416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6" w15:restartNumberingAfterBreak="0">
    <w:nsid w:val="0C5D7D8C"/>
    <w:multiLevelType w:val="multilevel"/>
    <w:tmpl w:val="8AFC55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0CDD1F93"/>
    <w:multiLevelType w:val="multilevel"/>
    <w:tmpl w:val="E5D014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070A86F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Calibri" w:hAnsi="Calibri" w:cs="Calibri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1069A9"/>
    <w:multiLevelType w:val="hybridMultilevel"/>
    <w:tmpl w:val="7374B83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A21B6"/>
    <w:multiLevelType w:val="multilevel"/>
    <w:tmpl w:val="2C6ED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E982A7A"/>
    <w:multiLevelType w:val="hybridMultilevel"/>
    <w:tmpl w:val="AC7A4AFA"/>
    <w:lvl w:ilvl="0" w:tplc="0416000F">
      <w:start w:val="1"/>
      <w:numFmt w:val="decimal"/>
      <w:lvlText w:val="%1."/>
      <w:lvlJc w:val="left"/>
      <w:pPr>
        <w:ind w:left="1473" w:hanging="360"/>
      </w:pPr>
    </w:lvl>
    <w:lvl w:ilvl="1" w:tplc="04160019" w:tentative="1">
      <w:start w:val="1"/>
      <w:numFmt w:val="lowerLetter"/>
      <w:lvlText w:val="%2."/>
      <w:lvlJc w:val="left"/>
      <w:pPr>
        <w:ind w:left="2193" w:hanging="360"/>
      </w:pPr>
    </w:lvl>
    <w:lvl w:ilvl="2" w:tplc="0416001B" w:tentative="1">
      <w:start w:val="1"/>
      <w:numFmt w:val="lowerRoman"/>
      <w:lvlText w:val="%3."/>
      <w:lvlJc w:val="right"/>
      <w:pPr>
        <w:ind w:left="2913" w:hanging="180"/>
      </w:pPr>
    </w:lvl>
    <w:lvl w:ilvl="3" w:tplc="0416000F" w:tentative="1">
      <w:start w:val="1"/>
      <w:numFmt w:val="decimal"/>
      <w:lvlText w:val="%4."/>
      <w:lvlJc w:val="left"/>
      <w:pPr>
        <w:ind w:left="3633" w:hanging="360"/>
      </w:pPr>
    </w:lvl>
    <w:lvl w:ilvl="4" w:tplc="04160019" w:tentative="1">
      <w:start w:val="1"/>
      <w:numFmt w:val="lowerLetter"/>
      <w:lvlText w:val="%5."/>
      <w:lvlJc w:val="left"/>
      <w:pPr>
        <w:ind w:left="4353" w:hanging="360"/>
      </w:pPr>
    </w:lvl>
    <w:lvl w:ilvl="5" w:tplc="0416001B" w:tentative="1">
      <w:start w:val="1"/>
      <w:numFmt w:val="lowerRoman"/>
      <w:lvlText w:val="%6."/>
      <w:lvlJc w:val="right"/>
      <w:pPr>
        <w:ind w:left="5073" w:hanging="180"/>
      </w:pPr>
    </w:lvl>
    <w:lvl w:ilvl="6" w:tplc="0416000F" w:tentative="1">
      <w:start w:val="1"/>
      <w:numFmt w:val="decimal"/>
      <w:lvlText w:val="%7."/>
      <w:lvlJc w:val="left"/>
      <w:pPr>
        <w:ind w:left="5793" w:hanging="360"/>
      </w:pPr>
    </w:lvl>
    <w:lvl w:ilvl="7" w:tplc="04160019" w:tentative="1">
      <w:start w:val="1"/>
      <w:numFmt w:val="lowerLetter"/>
      <w:lvlText w:val="%8."/>
      <w:lvlJc w:val="left"/>
      <w:pPr>
        <w:ind w:left="6513" w:hanging="360"/>
      </w:pPr>
    </w:lvl>
    <w:lvl w:ilvl="8" w:tplc="0416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2" w15:restartNumberingAfterBreak="0">
    <w:nsid w:val="2EF77AC5"/>
    <w:multiLevelType w:val="hybridMultilevel"/>
    <w:tmpl w:val="CE401182"/>
    <w:lvl w:ilvl="0" w:tplc="9DDA1ED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31B934D5"/>
    <w:multiLevelType w:val="hybridMultilevel"/>
    <w:tmpl w:val="BEA437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56E4C"/>
    <w:multiLevelType w:val="multilevel"/>
    <w:tmpl w:val="B88C46AA"/>
    <w:lvl w:ilvl="0">
      <w:start w:val="7"/>
      <w:numFmt w:val="decimal"/>
      <w:lvlText w:val="%1"/>
      <w:lvlJc w:val="left"/>
      <w:pPr>
        <w:ind w:left="360" w:hanging="360"/>
      </w:pPr>
      <w:rPr>
        <w:rFonts w:hAnsi="Symbol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Ansi="Symbo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Ansi="Symbol" w:hint="default"/>
      </w:rPr>
    </w:lvl>
  </w:abstractNum>
  <w:abstractNum w:abstractNumId="15" w15:restartNumberingAfterBreak="0">
    <w:nsid w:val="3A58712D"/>
    <w:multiLevelType w:val="hybridMultilevel"/>
    <w:tmpl w:val="7A523374"/>
    <w:lvl w:ilvl="0" w:tplc="FB7ECB30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pStyle w:val="Nvel3-R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BD810FB"/>
    <w:multiLevelType w:val="hybridMultilevel"/>
    <w:tmpl w:val="51D008AA"/>
    <w:lvl w:ilvl="0" w:tplc="BA0022A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B37708"/>
    <w:multiLevelType w:val="hybridMultilevel"/>
    <w:tmpl w:val="4462B4DC"/>
    <w:lvl w:ilvl="0" w:tplc="0A801E3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94ED8"/>
    <w:multiLevelType w:val="multilevel"/>
    <w:tmpl w:val="F9BE7D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440"/>
      </w:pPr>
      <w:rPr>
        <w:rFonts w:hint="default"/>
      </w:rPr>
    </w:lvl>
  </w:abstractNum>
  <w:abstractNum w:abstractNumId="19" w15:restartNumberingAfterBreak="0">
    <w:nsid w:val="451D3BDC"/>
    <w:multiLevelType w:val="multilevel"/>
    <w:tmpl w:val="E5C8EF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6ABF6CD2"/>
    <w:multiLevelType w:val="multilevel"/>
    <w:tmpl w:val="C292F23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  <w:b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Ansi="Symbol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Ansi="Symbol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Ansi="Symbol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Ansi="Symbol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Ansi="Symbol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Ansi="Symbol" w:hint="default"/>
      </w:rPr>
    </w:lvl>
  </w:abstractNum>
  <w:abstractNum w:abstractNumId="22" w15:restartNumberingAfterBreak="0">
    <w:nsid w:val="6E255A14"/>
    <w:multiLevelType w:val="hybridMultilevel"/>
    <w:tmpl w:val="72743D6C"/>
    <w:lvl w:ilvl="0" w:tplc="0416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30F8D"/>
    <w:multiLevelType w:val="hybridMultilevel"/>
    <w:tmpl w:val="49C4629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973BEC"/>
    <w:multiLevelType w:val="multilevel"/>
    <w:tmpl w:val="1F56A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5657FE9"/>
    <w:multiLevelType w:val="hybridMultilevel"/>
    <w:tmpl w:val="7EC00CD0"/>
    <w:lvl w:ilvl="0" w:tplc="D9669C2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E54D3"/>
    <w:multiLevelType w:val="hybridMultilevel"/>
    <w:tmpl w:val="C60E8AD8"/>
    <w:lvl w:ilvl="0" w:tplc="0416000F">
      <w:start w:val="1"/>
      <w:numFmt w:val="decimal"/>
      <w:lvlText w:val="%1."/>
      <w:lvlJc w:val="left"/>
      <w:pPr>
        <w:ind w:left="927" w:hanging="360"/>
      </w:p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85607276">
    <w:abstractNumId w:val="12"/>
  </w:num>
  <w:num w:numId="2" w16cid:durableId="838230219">
    <w:abstractNumId w:val="8"/>
  </w:num>
  <w:num w:numId="3" w16cid:durableId="595020871">
    <w:abstractNumId w:val="2"/>
  </w:num>
  <w:num w:numId="4" w16cid:durableId="2129274568">
    <w:abstractNumId w:val="26"/>
  </w:num>
  <w:num w:numId="5" w16cid:durableId="56786830">
    <w:abstractNumId w:val="16"/>
  </w:num>
  <w:num w:numId="6" w16cid:durableId="1793355511">
    <w:abstractNumId w:val="21"/>
  </w:num>
  <w:num w:numId="7" w16cid:durableId="946158809">
    <w:abstractNumId w:val="7"/>
  </w:num>
  <w:num w:numId="8" w16cid:durableId="1235816382">
    <w:abstractNumId w:val="11"/>
  </w:num>
  <w:num w:numId="9" w16cid:durableId="2133622258">
    <w:abstractNumId w:val="5"/>
  </w:num>
  <w:num w:numId="10" w16cid:durableId="1154955409">
    <w:abstractNumId w:val="18"/>
  </w:num>
  <w:num w:numId="11" w16cid:durableId="1624726283">
    <w:abstractNumId w:val="15"/>
  </w:num>
  <w:num w:numId="12" w16cid:durableId="706875035">
    <w:abstractNumId w:val="4"/>
  </w:num>
  <w:num w:numId="13" w16cid:durableId="1190026560">
    <w:abstractNumId w:val="14"/>
  </w:num>
  <w:num w:numId="14" w16cid:durableId="682440702">
    <w:abstractNumId w:val="22"/>
  </w:num>
  <w:num w:numId="15" w16cid:durableId="251208645">
    <w:abstractNumId w:val="24"/>
  </w:num>
  <w:num w:numId="16" w16cid:durableId="1797025245">
    <w:abstractNumId w:val="6"/>
  </w:num>
  <w:num w:numId="17" w16cid:durableId="674842614">
    <w:abstractNumId w:val="19"/>
  </w:num>
  <w:num w:numId="18" w16cid:durableId="451049212">
    <w:abstractNumId w:val="23"/>
  </w:num>
  <w:num w:numId="19" w16cid:durableId="2030983165">
    <w:abstractNumId w:val="3"/>
  </w:num>
  <w:num w:numId="20" w16cid:durableId="519664547">
    <w:abstractNumId w:val="20"/>
  </w:num>
  <w:num w:numId="21" w16cid:durableId="438573551">
    <w:abstractNumId w:val="8"/>
  </w:num>
  <w:num w:numId="22" w16cid:durableId="1912542727">
    <w:abstractNumId w:val="8"/>
  </w:num>
  <w:num w:numId="23" w16cid:durableId="166677046">
    <w:abstractNumId w:val="8"/>
  </w:num>
  <w:num w:numId="24" w16cid:durableId="325790828">
    <w:abstractNumId w:val="13"/>
  </w:num>
  <w:num w:numId="25" w16cid:durableId="1000233283">
    <w:abstractNumId w:val="8"/>
  </w:num>
  <w:num w:numId="26" w16cid:durableId="1379864438">
    <w:abstractNumId w:val="8"/>
  </w:num>
  <w:num w:numId="27" w16cid:durableId="605236336">
    <w:abstractNumId w:val="8"/>
  </w:num>
  <w:num w:numId="28" w16cid:durableId="1744720397">
    <w:abstractNumId w:val="8"/>
  </w:num>
  <w:num w:numId="29" w16cid:durableId="347410700">
    <w:abstractNumId w:val="9"/>
  </w:num>
  <w:num w:numId="30" w16cid:durableId="5045204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42113629">
    <w:abstractNumId w:val="0"/>
  </w:num>
  <w:num w:numId="32" w16cid:durableId="1536311955">
    <w:abstractNumId w:val="17"/>
  </w:num>
  <w:num w:numId="33" w16cid:durableId="1855730293">
    <w:abstractNumId w:val="25"/>
  </w:num>
  <w:num w:numId="34" w16cid:durableId="5857273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094"/>
    <w:rsid w:val="00003F71"/>
    <w:rsid w:val="00007BC1"/>
    <w:rsid w:val="00013C0F"/>
    <w:rsid w:val="00022512"/>
    <w:rsid w:val="000314B2"/>
    <w:rsid w:val="000321A0"/>
    <w:rsid w:val="0003454D"/>
    <w:rsid w:val="0004123A"/>
    <w:rsid w:val="000419DE"/>
    <w:rsid w:val="00042B86"/>
    <w:rsid w:val="00042F99"/>
    <w:rsid w:val="000464B9"/>
    <w:rsid w:val="00047F53"/>
    <w:rsid w:val="00050C11"/>
    <w:rsid w:val="00053EE8"/>
    <w:rsid w:val="000608BB"/>
    <w:rsid w:val="00065D2E"/>
    <w:rsid w:val="00066A7C"/>
    <w:rsid w:val="00070A05"/>
    <w:rsid w:val="00072F16"/>
    <w:rsid w:val="00075EB4"/>
    <w:rsid w:val="000771D4"/>
    <w:rsid w:val="000779DF"/>
    <w:rsid w:val="000811B4"/>
    <w:rsid w:val="0008459F"/>
    <w:rsid w:val="00084DF0"/>
    <w:rsid w:val="0009201B"/>
    <w:rsid w:val="000B09A8"/>
    <w:rsid w:val="000B78C9"/>
    <w:rsid w:val="000C068B"/>
    <w:rsid w:val="000C2195"/>
    <w:rsid w:val="000D3F0C"/>
    <w:rsid w:val="000D5980"/>
    <w:rsid w:val="000D7221"/>
    <w:rsid w:val="000E5060"/>
    <w:rsid w:val="000E5B44"/>
    <w:rsid w:val="000E7F5C"/>
    <w:rsid w:val="000F3884"/>
    <w:rsid w:val="000F45C4"/>
    <w:rsid w:val="000F4789"/>
    <w:rsid w:val="000F6D97"/>
    <w:rsid w:val="0011300A"/>
    <w:rsid w:val="00124D63"/>
    <w:rsid w:val="0012663D"/>
    <w:rsid w:val="00127FE8"/>
    <w:rsid w:val="00131B4F"/>
    <w:rsid w:val="001345B1"/>
    <w:rsid w:val="001349F4"/>
    <w:rsid w:val="00137EFA"/>
    <w:rsid w:val="00142C7D"/>
    <w:rsid w:val="00151859"/>
    <w:rsid w:val="00167D36"/>
    <w:rsid w:val="001765F1"/>
    <w:rsid w:val="00182F8E"/>
    <w:rsid w:val="00183336"/>
    <w:rsid w:val="001862E5"/>
    <w:rsid w:val="001901F8"/>
    <w:rsid w:val="00193E02"/>
    <w:rsid w:val="00197541"/>
    <w:rsid w:val="001A167B"/>
    <w:rsid w:val="001A4D51"/>
    <w:rsid w:val="001B595E"/>
    <w:rsid w:val="001B5D9D"/>
    <w:rsid w:val="001B6CD4"/>
    <w:rsid w:val="001B7492"/>
    <w:rsid w:val="001C6832"/>
    <w:rsid w:val="001D29A5"/>
    <w:rsid w:val="001D47C4"/>
    <w:rsid w:val="001E0F3D"/>
    <w:rsid w:val="001F2727"/>
    <w:rsid w:val="00204696"/>
    <w:rsid w:val="0020526C"/>
    <w:rsid w:val="00206DAA"/>
    <w:rsid w:val="002116E9"/>
    <w:rsid w:val="00213DF5"/>
    <w:rsid w:val="002142AB"/>
    <w:rsid w:val="00215ECC"/>
    <w:rsid w:val="00217849"/>
    <w:rsid w:val="002225FC"/>
    <w:rsid w:val="002247DA"/>
    <w:rsid w:val="00226BAF"/>
    <w:rsid w:val="00227B68"/>
    <w:rsid w:val="00230CC1"/>
    <w:rsid w:val="0023317C"/>
    <w:rsid w:val="00234699"/>
    <w:rsid w:val="00234C58"/>
    <w:rsid w:val="00235404"/>
    <w:rsid w:val="002374C0"/>
    <w:rsid w:val="00240D9C"/>
    <w:rsid w:val="0024200F"/>
    <w:rsid w:val="002458B4"/>
    <w:rsid w:val="00245EB6"/>
    <w:rsid w:val="00247ECF"/>
    <w:rsid w:val="002543A4"/>
    <w:rsid w:val="00263E3A"/>
    <w:rsid w:val="002714B2"/>
    <w:rsid w:val="0028075A"/>
    <w:rsid w:val="00283536"/>
    <w:rsid w:val="00285716"/>
    <w:rsid w:val="00285B62"/>
    <w:rsid w:val="00293134"/>
    <w:rsid w:val="002A549D"/>
    <w:rsid w:val="002B4C97"/>
    <w:rsid w:val="002B67D3"/>
    <w:rsid w:val="002C0268"/>
    <w:rsid w:val="002C25CB"/>
    <w:rsid w:val="002C2BF2"/>
    <w:rsid w:val="002C3607"/>
    <w:rsid w:val="002C70B8"/>
    <w:rsid w:val="002D33BE"/>
    <w:rsid w:val="002E00A7"/>
    <w:rsid w:val="002E131D"/>
    <w:rsid w:val="002F0441"/>
    <w:rsid w:val="00303C47"/>
    <w:rsid w:val="00304360"/>
    <w:rsid w:val="0030499A"/>
    <w:rsid w:val="0031116E"/>
    <w:rsid w:val="003165E9"/>
    <w:rsid w:val="00316C11"/>
    <w:rsid w:val="0032384E"/>
    <w:rsid w:val="00324035"/>
    <w:rsid w:val="00327C1E"/>
    <w:rsid w:val="00330435"/>
    <w:rsid w:val="003308CE"/>
    <w:rsid w:val="0034042A"/>
    <w:rsid w:val="0034273D"/>
    <w:rsid w:val="00354432"/>
    <w:rsid w:val="00357094"/>
    <w:rsid w:val="003657EF"/>
    <w:rsid w:val="003730E8"/>
    <w:rsid w:val="00376762"/>
    <w:rsid w:val="00377197"/>
    <w:rsid w:val="00380C38"/>
    <w:rsid w:val="00382901"/>
    <w:rsid w:val="003859AF"/>
    <w:rsid w:val="003938D0"/>
    <w:rsid w:val="003964AD"/>
    <w:rsid w:val="003A7D26"/>
    <w:rsid w:val="003B019F"/>
    <w:rsid w:val="003C0683"/>
    <w:rsid w:val="003C7ABC"/>
    <w:rsid w:val="003D1A73"/>
    <w:rsid w:val="003E1726"/>
    <w:rsid w:val="003E314A"/>
    <w:rsid w:val="003E531D"/>
    <w:rsid w:val="003F01B1"/>
    <w:rsid w:val="003F0AE2"/>
    <w:rsid w:val="003F1096"/>
    <w:rsid w:val="00402C6C"/>
    <w:rsid w:val="00403214"/>
    <w:rsid w:val="00403D89"/>
    <w:rsid w:val="00406660"/>
    <w:rsid w:val="00411031"/>
    <w:rsid w:val="00412CCA"/>
    <w:rsid w:val="00422800"/>
    <w:rsid w:val="00425160"/>
    <w:rsid w:val="00426019"/>
    <w:rsid w:val="00426A5A"/>
    <w:rsid w:val="004279CC"/>
    <w:rsid w:val="00427CB3"/>
    <w:rsid w:val="00427E96"/>
    <w:rsid w:val="00430E17"/>
    <w:rsid w:val="00433352"/>
    <w:rsid w:val="0043538E"/>
    <w:rsid w:val="004355DE"/>
    <w:rsid w:val="00440593"/>
    <w:rsid w:val="0044279B"/>
    <w:rsid w:val="00443006"/>
    <w:rsid w:val="00445C97"/>
    <w:rsid w:val="00452697"/>
    <w:rsid w:val="00453BDF"/>
    <w:rsid w:val="00457CF6"/>
    <w:rsid w:val="0046221A"/>
    <w:rsid w:val="00466C53"/>
    <w:rsid w:val="004711E2"/>
    <w:rsid w:val="00472F60"/>
    <w:rsid w:val="0047421F"/>
    <w:rsid w:val="00474748"/>
    <w:rsid w:val="00477930"/>
    <w:rsid w:val="00484589"/>
    <w:rsid w:val="0049169C"/>
    <w:rsid w:val="004932A5"/>
    <w:rsid w:val="004952F4"/>
    <w:rsid w:val="004A251F"/>
    <w:rsid w:val="004A2ACD"/>
    <w:rsid w:val="004C2770"/>
    <w:rsid w:val="004C63C8"/>
    <w:rsid w:val="004D38B8"/>
    <w:rsid w:val="004D3F86"/>
    <w:rsid w:val="004D4001"/>
    <w:rsid w:val="004E1B17"/>
    <w:rsid w:val="004E2097"/>
    <w:rsid w:val="004F4341"/>
    <w:rsid w:val="004F4BC0"/>
    <w:rsid w:val="00502835"/>
    <w:rsid w:val="005116C2"/>
    <w:rsid w:val="005147AB"/>
    <w:rsid w:val="00516FFC"/>
    <w:rsid w:val="00520B7A"/>
    <w:rsid w:val="00522442"/>
    <w:rsid w:val="005261B3"/>
    <w:rsid w:val="005358A3"/>
    <w:rsid w:val="0055119C"/>
    <w:rsid w:val="0055234A"/>
    <w:rsid w:val="00554FE2"/>
    <w:rsid w:val="0056024A"/>
    <w:rsid w:val="005748B8"/>
    <w:rsid w:val="00575D3F"/>
    <w:rsid w:val="00582757"/>
    <w:rsid w:val="00584A92"/>
    <w:rsid w:val="00585EDA"/>
    <w:rsid w:val="00586D3F"/>
    <w:rsid w:val="00595665"/>
    <w:rsid w:val="005A41AB"/>
    <w:rsid w:val="005A4495"/>
    <w:rsid w:val="005B32FF"/>
    <w:rsid w:val="005B6AF3"/>
    <w:rsid w:val="005C0F9B"/>
    <w:rsid w:val="005D65AB"/>
    <w:rsid w:val="005E296B"/>
    <w:rsid w:val="005E3175"/>
    <w:rsid w:val="005E4B22"/>
    <w:rsid w:val="005E61F1"/>
    <w:rsid w:val="005E64B4"/>
    <w:rsid w:val="005F1087"/>
    <w:rsid w:val="005F4110"/>
    <w:rsid w:val="005F5010"/>
    <w:rsid w:val="005F6F1B"/>
    <w:rsid w:val="00603A8D"/>
    <w:rsid w:val="00610312"/>
    <w:rsid w:val="00612F6F"/>
    <w:rsid w:val="006132A0"/>
    <w:rsid w:val="00614849"/>
    <w:rsid w:val="00616DB4"/>
    <w:rsid w:val="006172BD"/>
    <w:rsid w:val="0062340E"/>
    <w:rsid w:val="0064455D"/>
    <w:rsid w:val="00645E81"/>
    <w:rsid w:val="00646524"/>
    <w:rsid w:val="00671FC6"/>
    <w:rsid w:val="00672A3E"/>
    <w:rsid w:val="00673B9C"/>
    <w:rsid w:val="00684409"/>
    <w:rsid w:val="00691E0A"/>
    <w:rsid w:val="00692EEF"/>
    <w:rsid w:val="006A188E"/>
    <w:rsid w:val="006A1A35"/>
    <w:rsid w:val="006A3632"/>
    <w:rsid w:val="006A5969"/>
    <w:rsid w:val="006A7885"/>
    <w:rsid w:val="006B5CDC"/>
    <w:rsid w:val="006C08A6"/>
    <w:rsid w:val="006C5956"/>
    <w:rsid w:val="006D08F6"/>
    <w:rsid w:val="006D2C56"/>
    <w:rsid w:val="006D59F4"/>
    <w:rsid w:val="006D676F"/>
    <w:rsid w:val="006E107C"/>
    <w:rsid w:val="006E1D39"/>
    <w:rsid w:val="006F01DB"/>
    <w:rsid w:val="006F0D04"/>
    <w:rsid w:val="006F247C"/>
    <w:rsid w:val="006F42AA"/>
    <w:rsid w:val="0070264B"/>
    <w:rsid w:val="00703597"/>
    <w:rsid w:val="00707643"/>
    <w:rsid w:val="00712BC8"/>
    <w:rsid w:val="00713288"/>
    <w:rsid w:val="007144FC"/>
    <w:rsid w:val="007200CE"/>
    <w:rsid w:val="0072132C"/>
    <w:rsid w:val="00721C9B"/>
    <w:rsid w:val="0072264F"/>
    <w:rsid w:val="0072327B"/>
    <w:rsid w:val="00735A23"/>
    <w:rsid w:val="0073647C"/>
    <w:rsid w:val="00752C2F"/>
    <w:rsid w:val="007541C8"/>
    <w:rsid w:val="007610C5"/>
    <w:rsid w:val="007628BB"/>
    <w:rsid w:val="00764897"/>
    <w:rsid w:val="007762CC"/>
    <w:rsid w:val="00784561"/>
    <w:rsid w:val="00785EE6"/>
    <w:rsid w:val="0079410D"/>
    <w:rsid w:val="0079449E"/>
    <w:rsid w:val="007A4B8F"/>
    <w:rsid w:val="007B0E03"/>
    <w:rsid w:val="007B6EE1"/>
    <w:rsid w:val="007C555D"/>
    <w:rsid w:val="007C5784"/>
    <w:rsid w:val="007E0C51"/>
    <w:rsid w:val="007E2C81"/>
    <w:rsid w:val="007E3223"/>
    <w:rsid w:val="007E43DB"/>
    <w:rsid w:val="007E4F8B"/>
    <w:rsid w:val="007E5495"/>
    <w:rsid w:val="007E6628"/>
    <w:rsid w:val="007E6B79"/>
    <w:rsid w:val="007E7A9A"/>
    <w:rsid w:val="007E7C23"/>
    <w:rsid w:val="007F0A9C"/>
    <w:rsid w:val="007F4707"/>
    <w:rsid w:val="007F5886"/>
    <w:rsid w:val="0080601A"/>
    <w:rsid w:val="008069F5"/>
    <w:rsid w:val="008102FF"/>
    <w:rsid w:val="0081297F"/>
    <w:rsid w:val="0081718C"/>
    <w:rsid w:val="0082409D"/>
    <w:rsid w:val="00827239"/>
    <w:rsid w:val="008379A6"/>
    <w:rsid w:val="00842938"/>
    <w:rsid w:val="008434E0"/>
    <w:rsid w:val="008455C9"/>
    <w:rsid w:val="0085187B"/>
    <w:rsid w:val="008533D5"/>
    <w:rsid w:val="00854CB1"/>
    <w:rsid w:val="008578C8"/>
    <w:rsid w:val="00860B2C"/>
    <w:rsid w:val="00860CBC"/>
    <w:rsid w:val="0086282A"/>
    <w:rsid w:val="0086478F"/>
    <w:rsid w:val="00870AE0"/>
    <w:rsid w:val="00871FBA"/>
    <w:rsid w:val="00875CB7"/>
    <w:rsid w:val="008839E2"/>
    <w:rsid w:val="00884175"/>
    <w:rsid w:val="0088567F"/>
    <w:rsid w:val="008863D3"/>
    <w:rsid w:val="00892D9C"/>
    <w:rsid w:val="00897763"/>
    <w:rsid w:val="008A094B"/>
    <w:rsid w:val="008A1E29"/>
    <w:rsid w:val="008A6AA3"/>
    <w:rsid w:val="008B2156"/>
    <w:rsid w:val="008B44A2"/>
    <w:rsid w:val="008B6B15"/>
    <w:rsid w:val="008C3911"/>
    <w:rsid w:val="008C6AAB"/>
    <w:rsid w:val="008C6F71"/>
    <w:rsid w:val="008D192D"/>
    <w:rsid w:val="008D3889"/>
    <w:rsid w:val="008E033B"/>
    <w:rsid w:val="008E3912"/>
    <w:rsid w:val="008E42D3"/>
    <w:rsid w:val="008E50C9"/>
    <w:rsid w:val="008E539C"/>
    <w:rsid w:val="008F0398"/>
    <w:rsid w:val="008F17DC"/>
    <w:rsid w:val="008F4708"/>
    <w:rsid w:val="008F62AD"/>
    <w:rsid w:val="0090518C"/>
    <w:rsid w:val="009051D9"/>
    <w:rsid w:val="009055B2"/>
    <w:rsid w:val="00912B9E"/>
    <w:rsid w:val="00913DC3"/>
    <w:rsid w:val="00913F99"/>
    <w:rsid w:val="00917410"/>
    <w:rsid w:val="00920287"/>
    <w:rsid w:val="00920C76"/>
    <w:rsid w:val="00923561"/>
    <w:rsid w:val="00923AD4"/>
    <w:rsid w:val="00933F2C"/>
    <w:rsid w:val="00937DAA"/>
    <w:rsid w:val="00942749"/>
    <w:rsid w:val="00944852"/>
    <w:rsid w:val="00944F8C"/>
    <w:rsid w:val="00945422"/>
    <w:rsid w:val="00946FE9"/>
    <w:rsid w:val="00955468"/>
    <w:rsid w:val="00965563"/>
    <w:rsid w:val="00972A9F"/>
    <w:rsid w:val="00974DEB"/>
    <w:rsid w:val="009768E4"/>
    <w:rsid w:val="00977A10"/>
    <w:rsid w:val="00993FF2"/>
    <w:rsid w:val="009B7FD2"/>
    <w:rsid w:val="009C53BB"/>
    <w:rsid w:val="009E1392"/>
    <w:rsid w:val="009E42D1"/>
    <w:rsid w:val="009E46D5"/>
    <w:rsid w:val="009E5485"/>
    <w:rsid w:val="009F1257"/>
    <w:rsid w:val="009F5BA0"/>
    <w:rsid w:val="009F5C54"/>
    <w:rsid w:val="00A02002"/>
    <w:rsid w:val="00A024D6"/>
    <w:rsid w:val="00A05630"/>
    <w:rsid w:val="00A05877"/>
    <w:rsid w:val="00A129B1"/>
    <w:rsid w:val="00A14FB3"/>
    <w:rsid w:val="00A23DAC"/>
    <w:rsid w:val="00A370A7"/>
    <w:rsid w:val="00A44990"/>
    <w:rsid w:val="00A53572"/>
    <w:rsid w:val="00A7179C"/>
    <w:rsid w:val="00A723F6"/>
    <w:rsid w:val="00A76983"/>
    <w:rsid w:val="00A86B1A"/>
    <w:rsid w:val="00A90E82"/>
    <w:rsid w:val="00A90EB4"/>
    <w:rsid w:val="00A93B95"/>
    <w:rsid w:val="00AA26C1"/>
    <w:rsid w:val="00AB232E"/>
    <w:rsid w:val="00AB372C"/>
    <w:rsid w:val="00AC045D"/>
    <w:rsid w:val="00AC0B56"/>
    <w:rsid w:val="00AC499E"/>
    <w:rsid w:val="00AD4D33"/>
    <w:rsid w:val="00AD4EC6"/>
    <w:rsid w:val="00AD76D3"/>
    <w:rsid w:val="00AE0226"/>
    <w:rsid w:val="00AE3FDB"/>
    <w:rsid w:val="00AE42E3"/>
    <w:rsid w:val="00AE721B"/>
    <w:rsid w:val="00AF1A11"/>
    <w:rsid w:val="00AF4519"/>
    <w:rsid w:val="00AF623D"/>
    <w:rsid w:val="00B0640C"/>
    <w:rsid w:val="00B164C5"/>
    <w:rsid w:val="00B1683A"/>
    <w:rsid w:val="00B21526"/>
    <w:rsid w:val="00B26A8A"/>
    <w:rsid w:val="00B31EBB"/>
    <w:rsid w:val="00B31F47"/>
    <w:rsid w:val="00B3285E"/>
    <w:rsid w:val="00B407C9"/>
    <w:rsid w:val="00B42CB4"/>
    <w:rsid w:val="00B44A58"/>
    <w:rsid w:val="00B503A2"/>
    <w:rsid w:val="00B537C2"/>
    <w:rsid w:val="00B54B71"/>
    <w:rsid w:val="00B5544C"/>
    <w:rsid w:val="00B6174F"/>
    <w:rsid w:val="00B6218B"/>
    <w:rsid w:val="00B64E89"/>
    <w:rsid w:val="00B66C0B"/>
    <w:rsid w:val="00B705FC"/>
    <w:rsid w:val="00B709CC"/>
    <w:rsid w:val="00B72C34"/>
    <w:rsid w:val="00B7521E"/>
    <w:rsid w:val="00B76692"/>
    <w:rsid w:val="00BA2028"/>
    <w:rsid w:val="00BB0742"/>
    <w:rsid w:val="00BB1B0F"/>
    <w:rsid w:val="00BB25A2"/>
    <w:rsid w:val="00BB7401"/>
    <w:rsid w:val="00BC0D11"/>
    <w:rsid w:val="00BC106B"/>
    <w:rsid w:val="00BD0038"/>
    <w:rsid w:val="00BE21A0"/>
    <w:rsid w:val="00BE2254"/>
    <w:rsid w:val="00BE48EB"/>
    <w:rsid w:val="00BE4BAF"/>
    <w:rsid w:val="00BE6B53"/>
    <w:rsid w:val="00BF0301"/>
    <w:rsid w:val="00BF069D"/>
    <w:rsid w:val="00BF21BB"/>
    <w:rsid w:val="00BF3A3E"/>
    <w:rsid w:val="00BF69B2"/>
    <w:rsid w:val="00C00E14"/>
    <w:rsid w:val="00C069F6"/>
    <w:rsid w:val="00C07402"/>
    <w:rsid w:val="00C0796F"/>
    <w:rsid w:val="00C105A7"/>
    <w:rsid w:val="00C1463B"/>
    <w:rsid w:val="00C14D16"/>
    <w:rsid w:val="00C15B1F"/>
    <w:rsid w:val="00C17115"/>
    <w:rsid w:val="00C24BB5"/>
    <w:rsid w:val="00C31958"/>
    <w:rsid w:val="00C35C0B"/>
    <w:rsid w:val="00C367BE"/>
    <w:rsid w:val="00C36C51"/>
    <w:rsid w:val="00C4093F"/>
    <w:rsid w:val="00C416C1"/>
    <w:rsid w:val="00C43177"/>
    <w:rsid w:val="00C51D69"/>
    <w:rsid w:val="00C5301D"/>
    <w:rsid w:val="00C54D74"/>
    <w:rsid w:val="00C56303"/>
    <w:rsid w:val="00C573E8"/>
    <w:rsid w:val="00C60542"/>
    <w:rsid w:val="00C60EA9"/>
    <w:rsid w:val="00C63603"/>
    <w:rsid w:val="00C651D7"/>
    <w:rsid w:val="00C67155"/>
    <w:rsid w:val="00C76459"/>
    <w:rsid w:val="00C8361B"/>
    <w:rsid w:val="00C856DE"/>
    <w:rsid w:val="00C919BF"/>
    <w:rsid w:val="00C91A87"/>
    <w:rsid w:val="00C94494"/>
    <w:rsid w:val="00C95F82"/>
    <w:rsid w:val="00C969E7"/>
    <w:rsid w:val="00CA1E79"/>
    <w:rsid w:val="00CB3E27"/>
    <w:rsid w:val="00CB5398"/>
    <w:rsid w:val="00CB54B7"/>
    <w:rsid w:val="00CB5F0E"/>
    <w:rsid w:val="00CB689E"/>
    <w:rsid w:val="00CD3719"/>
    <w:rsid w:val="00CE0318"/>
    <w:rsid w:val="00CE2352"/>
    <w:rsid w:val="00CE3D9D"/>
    <w:rsid w:val="00CE6786"/>
    <w:rsid w:val="00CE6EB1"/>
    <w:rsid w:val="00CE76D7"/>
    <w:rsid w:val="00CF3B93"/>
    <w:rsid w:val="00D01EA3"/>
    <w:rsid w:val="00D133BF"/>
    <w:rsid w:val="00D13ADA"/>
    <w:rsid w:val="00D17A5C"/>
    <w:rsid w:val="00D2023E"/>
    <w:rsid w:val="00D20327"/>
    <w:rsid w:val="00D233B0"/>
    <w:rsid w:val="00D31DE9"/>
    <w:rsid w:val="00D34CB8"/>
    <w:rsid w:val="00D36C8B"/>
    <w:rsid w:val="00D42032"/>
    <w:rsid w:val="00D44BA8"/>
    <w:rsid w:val="00D5261E"/>
    <w:rsid w:val="00D54B9A"/>
    <w:rsid w:val="00D5536C"/>
    <w:rsid w:val="00D55774"/>
    <w:rsid w:val="00D564C0"/>
    <w:rsid w:val="00D60E19"/>
    <w:rsid w:val="00D6525D"/>
    <w:rsid w:val="00D71802"/>
    <w:rsid w:val="00D71BD0"/>
    <w:rsid w:val="00D7227B"/>
    <w:rsid w:val="00D72CF7"/>
    <w:rsid w:val="00D81765"/>
    <w:rsid w:val="00D8258D"/>
    <w:rsid w:val="00D951B5"/>
    <w:rsid w:val="00D97569"/>
    <w:rsid w:val="00DA0CA0"/>
    <w:rsid w:val="00DA37C0"/>
    <w:rsid w:val="00DA4738"/>
    <w:rsid w:val="00DA5D54"/>
    <w:rsid w:val="00DB34B4"/>
    <w:rsid w:val="00DC021E"/>
    <w:rsid w:val="00DC1224"/>
    <w:rsid w:val="00DC2FFF"/>
    <w:rsid w:val="00DC5204"/>
    <w:rsid w:val="00DC67C2"/>
    <w:rsid w:val="00DD0AA1"/>
    <w:rsid w:val="00DD1791"/>
    <w:rsid w:val="00DE078E"/>
    <w:rsid w:val="00DE5B8C"/>
    <w:rsid w:val="00DF0070"/>
    <w:rsid w:val="00DF2060"/>
    <w:rsid w:val="00DF5192"/>
    <w:rsid w:val="00DF6914"/>
    <w:rsid w:val="00E00B80"/>
    <w:rsid w:val="00E02F1B"/>
    <w:rsid w:val="00E104F4"/>
    <w:rsid w:val="00E22193"/>
    <w:rsid w:val="00E23FD6"/>
    <w:rsid w:val="00E27617"/>
    <w:rsid w:val="00E33503"/>
    <w:rsid w:val="00E40A0A"/>
    <w:rsid w:val="00E41C03"/>
    <w:rsid w:val="00E4769C"/>
    <w:rsid w:val="00E55C8B"/>
    <w:rsid w:val="00E57B3F"/>
    <w:rsid w:val="00E639DD"/>
    <w:rsid w:val="00E745B0"/>
    <w:rsid w:val="00E77E94"/>
    <w:rsid w:val="00E82840"/>
    <w:rsid w:val="00E82B20"/>
    <w:rsid w:val="00E83260"/>
    <w:rsid w:val="00E849B6"/>
    <w:rsid w:val="00E85C8C"/>
    <w:rsid w:val="00E93124"/>
    <w:rsid w:val="00E93933"/>
    <w:rsid w:val="00E93AB4"/>
    <w:rsid w:val="00E93B87"/>
    <w:rsid w:val="00E96A5D"/>
    <w:rsid w:val="00EA02B9"/>
    <w:rsid w:val="00EA4698"/>
    <w:rsid w:val="00EA4E68"/>
    <w:rsid w:val="00EB048C"/>
    <w:rsid w:val="00EB0CB9"/>
    <w:rsid w:val="00EB10E0"/>
    <w:rsid w:val="00EB4F50"/>
    <w:rsid w:val="00EB64E3"/>
    <w:rsid w:val="00EC4AAC"/>
    <w:rsid w:val="00EC4F3D"/>
    <w:rsid w:val="00ED25BE"/>
    <w:rsid w:val="00ED3086"/>
    <w:rsid w:val="00ED6D8B"/>
    <w:rsid w:val="00EE1B84"/>
    <w:rsid w:val="00EE3AEA"/>
    <w:rsid w:val="00EE6CA5"/>
    <w:rsid w:val="00EF0372"/>
    <w:rsid w:val="00EF09F2"/>
    <w:rsid w:val="00EF2796"/>
    <w:rsid w:val="00EF384A"/>
    <w:rsid w:val="00EF4919"/>
    <w:rsid w:val="00EF5B18"/>
    <w:rsid w:val="00F01263"/>
    <w:rsid w:val="00F020A9"/>
    <w:rsid w:val="00F05B6C"/>
    <w:rsid w:val="00F179DE"/>
    <w:rsid w:val="00F17EFF"/>
    <w:rsid w:val="00F23820"/>
    <w:rsid w:val="00F25A89"/>
    <w:rsid w:val="00F30E92"/>
    <w:rsid w:val="00F31536"/>
    <w:rsid w:val="00F31AE2"/>
    <w:rsid w:val="00F32537"/>
    <w:rsid w:val="00F334A1"/>
    <w:rsid w:val="00F4402E"/>
    <w:rsid w:val="00F47582"/>
    <w:rsid w:val="00F522AC"/>
    <w:rsid w:val="00F55C8E"/>
    <w:rsid w:val="00F61C28"/>
    <w:rsid w:val="00F62797"/>
    <w:rsid w:val="00F7079B"/>
    <w:rsid w:val="00F71A7D"/>
    <w:rsid w:val="00F75B50"/>
    <w:rsid w:val="00F86D59"/>
    <w:rsid w:val="00F903C5"/>
    <w:rsid w:val="00F9495A"/>
    <w:rsid w:val="00FA0071"/>
    <w:rsid w:val="00FA23E2"/>
    <w:rsid w:val="00FB071C"/>
    <w:rsid w:val="00FB16EF"/>
    <w:rsid w:val="00FC1DBE"/>
    <w:rsid w:val="00FC5131"/>
    <w:rsid w:val="00FC60FD"/>
    <w:rsid w:val="00FC7232"/>
    <w:rsid w:val="00FD4E75"/>
    <w:rsid w:val="00FD5143"/>
    <w:rsid w:val="00FD6373"/>
    <w:rsid w:val="00FE6264"/>
    <w:rsid w:val="00FE63D8"/>
    <w:rsid w:val="00FE7853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649C6"/>
  <w15:docId w15:val="{4419F515-8E02-4822-AEBE-8E93E8FF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094"/>
    <w:rPr>
      <w:rFonts w:ascii="Times New Roman" w:eastAsia="SimSun" w:hAnsi="Times New Roman"/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4D3F8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1297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35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Fontepargpadro"/>
    <w:rsid w:val="005147AB"/>
  </w:style>
  <w:style w:type="paragraph" w:styleId="Textodebalo">
    <w:name w:val="Balloon Text"/>
    <w:basedOn w:val="Normal"/>
    <w:link w:val="TextodebaloChar"/>
    <w:uiPriority w:val="99"/>
    <w:semiHidden/>
    <w:unhideWhenUsed/>
    <w:rsid w:val="00D5536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5536C"/>
    <w:rPr>
      <w:rFonts w:ascii="Tahoma" w:eastAsia="SimSun" w:hAnsi="Tahoma" w:cs="Tahoma"/>
      <w:sz w:val="16"/>
      <w:szCs w:val="16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D5536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553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D5536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5536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rsid w:val="00F31536"/>
    <w:pPr>
      <w:ind w:left="720"/>
      <w:contextualSpacing/>
    </w:pPr>
  </w:style>
  <w:style w:type="table" w:styleId="Tabelacomgrade">
    <w:name w:val="Table Grid"/>
    <w:basedOn w:val="Tabelanormal"/>
    <w:uiPriority w:val="39"/>
    <w:rsid w:val="00211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24200F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4200F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1"/>
    <w:qFormat/>
    <w:rsid w:val="00D7227B"/>
    <w:pPr>
      <w:widowControl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D7227B"/>
    <w:rPr>
      <w:rFonts w:ascii="Arial MT" w:eastAsia="Arial MT" w:hAnsi="Arial MT" w:cs="Arial MT"/>
      <w:sz w:val="24"/>
      <w:szCs w:val="24"/>
      <w:lang w:val="pt-PT"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4D3F86"/>
    <w:pPr>
      <w:widowControl w:val="0"/>
      <w:numPr>
        <w:numId w:val="2"/>
      </w:num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4D3F86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D3F86"/>
    <w:pPr>
      <w:numPr>
        <w:ilvl w:val="2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4D3F86"/>
    <w:pPr>
      <w:numPr>
        <w:ilvl w:val="3"/>
      </w:numPr>
      <w:tabs>
        <w:tab w:val="num" w:pos="36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4D3F86"/>
    <w:pPr>
      <w:numPr>
        <w:ilvl w:val="4"/>
      </w:numPr>
      <w:tabs>
        <w:tab w:val="num" w:pos="360"/>
      </w:tabs>
      <w:ind w:left="1276" w:firstLine="0"/>
    </w:pPr>
  </w:style>
  <w:style w:type="character" w:customStyle="1" w:styleId="Nivel3Char">
    <w:name w:val="Nivel 3 Char"/>
    <w:basedOn w:val="Fontepargpadro"/>
    <w:link w:val="Nivel3"/>
    <w:rsid w:val="004D3F86"/>
    <w:rPr>
      <w:rFonts w:ascii="Arial" w:eastAsiaTheme="minorEastAsia" w:hAnsi="Arial" w:cs="Arial"/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4D3F86"/>
    <w:rPr>
      <w:vertAlign w:val="superscript"/>
    </w:rPr>
  </w:style>
  <w:style w:type="character" w:customStyle="1" w:styleId="Ttulo1Char">
    <w:name w:val="Título 1 Char"/>
    <w:basedOn w:val="Fontepargpadro"/>
    <w:link w:val="Ttulo1"/>
    <w:uiPriority w:val="9"/>
    <w:rsid w:val="004D3F8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ivel2Char">
    <w:name w:val="Nivel 2 Char"/>
    <w:basedOn w:val="Fontepargpadro"/>
    <w:link w:val="Nivel2"/>
    <w:locked/>
    <w:rsid w:val="007E7A9A"/>
    <w:rPr>
      <w:rFonts w:ascii="Arial" w:eastAsiaTheme="minorEastAsia" w:hAnsi="Arial" w:cs="Arial"/>
      <w:color w:val="00000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E7A9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E7A9A"/>
    <w:rPr>
      <w:rFonts w:asciiTheme="minorHAnsi" w:eastAsiaTheme="minorHAnsi" w:hAnsiTheme="minorHAnsi" w:cstheme="minorBid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1297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styleId="CabealhodoSumrio">
    <w:name w:val="TOC Heading"/>
    <w:next w:val="Normal"/>
    <w:uiPriority w:val="39"/>
    <w:unhideWhenUsed/>
    <w:qFormat/>
    <w:rsid w:val="00477930"/>
    <w:pPr>
      <w:spacing w:before="240" w:line="259" w:lineRule="auto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77930"/>
    <w:pPr>
      <w:tabs>
        <w:tab w:val="left" w:pos="480"/>
        <w:tab w:val="right" w:leader="dot" w:pos="8494"/>
      </w:tabs>
      <w:spacing w:after="100"/>
      <w:jc w:val="both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5E4B22"/>
    <w:pPr>
      <w:spacing w:before="100" w:beforeAutospacing="1" w:after="100" w:afterAutospacing="1"/>
    </w:pPr>
    <w:rPr>
      <w:rFonts w:eastAsia="Times New Roman"/>
      <w:lang w:eastAsia="pt-BR"/>
    </w:rPr>
  </w:style>
  <w:style w:type="character" w:styleId="Forte">
    <w:name w:val="Strong"/>
    <w:basedOn w:val="Fontepargpadro"/>
    <w:uiPriority w:val="22"/>
    <w:qFormat/>
    <w:rsid w:val="005E4B22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04696"/>
    <w:rPr>
      <w:rFonts w:ascii="Times New Roman" w:eastAsia="SimSun" w:hAnsi="Times New Roman"/>
      <w:sz w:val="24"/>
      <w:szCs w:val="24"/>
      <w:lang w:eastAsia="zh-CN"/>
    </w:rPr>
  </w:style>
  <w:style w:type="character" w:customStyle="1" w:styleId="Nivel01Char">
    <w:name w:val="Nivel 01 Char"/>
    <w:basedOn w:val="Fontepargpadro"/>
    <w:link w:val="Nivel01"/>
    <w:rsid w:val="005C0F9B"/>
    <w:rPr>
      <w:rFonts w:ascii="Arial" w:eastAsiaTheme="majorEastAsia" w:hAnsi="Arial" w:cs="Arial"/>
      <w:b/>
      <w:bCs/>
    </w:rPr>
  </w:style>
  <w:style w:type="character" w:customStyle="1" w:styleId="Nivel4Char">
    <w:name w:val="Nivel 4 Char"/>
    <w:basedOn w:val="Fontepargpadro"/>
    <w:link w:val="Nivel4"/>
    <w:rsid w:val="005C0F9B"/>
    <w:rPr>
      <w:rFonts w:ascii="Arial" w:eastAsiaTheme="minorEastAsia" w:hAnsi="Arial" w:cs="Arial"/>
    </w:rPr>
  </w:style>
  <w:style w:type="paragraph" w:customStyle="1" w:styleId="Nvel1-SemNum">
    <w:name w:val="Nível 1-Sem Num"/>
    <w:basedOn w:val="Nivel01"/>
    <w:link w:val="Nvel1-SemNumChar"/>
    <w:autoRedefine/>
    <w:qFormat/>
    <w:rsid w:val="005C0F9B"/>
    <w:pPr>
      <w:widowControl/>
      <w:numPr>
        <w:numId w:val="0"/>
      </w:numPr>
      <w:spacing w:after="120" w:line="276" w:lineRule="auto"/>
      <w:outlineLvl w:val="1"/>
    </w:pPr>
    <w:rPr>
      <w:color w:val="FF0000"/>
    </w:rPr>
  </w:style>
  <w:style w:type="character" w:customStyle="1" w:styleId="Nvel1-SemNumChar">
    <w:name w:val="Nível 1-Sem Num Char"/>
    <w:basedOn w:val="Nivel01Char"/>
    <w:link w:val="Nvel1-SemNum"/>
    <w:rsid w:val="005C0F9B"/>
    <w:rPr>
      <w:rFonts w:ascii="Arial" w:eastAsiaTheme="majorEastAsia" w:hAnsi="Arial" w:cs="Arial"/>
      <w:b/>
      <w:b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5C0F9B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5C0F9B"/>
    <w:rPr>
      <w:rFonts w:ascii="Arial" w:eastAsiaTheme="majorEastAsia" w:hAnsi="Arial" w:cs="Arial"/>
      <w:b/>
      <w:bCs/>
      <w:color w:val="FF0000"/>
      <w:lang w:eastAsia="zh-CN" w:bidi="hi-IN"/>
    </w:rPr>
  </w:style>
  <w:style w:type="paragraph" w:styleId="Sumrio2">
    <w:name w:val="toc 2"/>
    <w:basedOn w:val="Normal"/>
    <w:next w:val="Normal"/>
    <w:autoRedefine/>
    <w:uiPriority w:val="39"/>
    <w:unhideWhenUsed/>
    <w:rsid w:val="005C0F9B"/>
    <w:pPr>
      <w:spacing w:after="100"/>
      <w:ind w:left="240"/>
    </w:pPr>
    <w:rPr>
      <w:rFonts w:ascii="Ecofont_Spranq_eco_Sans" w:eastAsiaTheme="minorEastAsia" w:hAnsi="Ecofont_Spranq_eco_Sans" w:cs="Tahoma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5C0F9B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5C0F9B"/>
    <w:rPr>
      <w:rFonts w:ascii="Arial" w:eastAsiaTheme="majorEastAsia" w:hAnsi="Arial" w:cs="Arial"/>
      <w:b/>
      <w:bCs/>
    </w:rPr>
  </w:style>
  <w:style w:type="paragraph" w:customStyle="1" w:styleId="Nvel2-Red">
    <w:name w:val="Nível 2 -Red"/>
    <w:basedOn w:val="Nivel2"/>
    <w:link w:val="Nvel2-RedChar"/>
    <w:autoRedefine/>
    <w:qFormat/>
    <w:rsid w:val="00BF21BB"/>
    <w:pPr>
      <w:numPr>
        <w:ilvl w:val="0"/>
        <w:numId w:val="0"/>
      </w:numPr>
    </w:pPr>
    <w:rPr>
      <w:rFonts w:eastAsia="Arial"/>
      <w:i/>
      <w:iCs/>
      <w:color w:val="000000" w:themeColor="text1"/>
    </w:rPr>
  </w:style>
  <w:style w:type="paragraph" w:customStyle="1" w:styleId="Nvel3-R">
    <w:name w:val="Nível 3-R"/>
    <w:basedOn w:val="Normal"/>
    <w:link w:val="Nvel3-RChar"/>
    <w:autoRedefine/>
    <w:qFormat/>
    <w:rsid w:val="00BF21BB"/>
    <w:pPr>
      <w:numPr>
        <w:ilvl w:val="2"/>
        <w:numId w:val="11"/>
      </w:numPr>
      <w:spacing w:before="120" w:after="120" w:line="276" w:lineRule="auto"/>
      <w:ind w:left="1134" w:hanging="425"/>
      <w:jc w:val="both"/>
    </w:pPr>
    <w:rPr>
      <w:rFonts w:ascii="Arial" w:eastAsiaTheme="minorEastAsia" w:hAnsi="Arial" w:cs="Arial"/>
      <w:i/>
      <w:iCs/>
      <w:color w:val="FF0000"/>
      <w:sz w:val="20"/>
      <w:lang w:eastAsia="pt-BR"/>
    </w:rPr>
  </w:style>
  <w:style w:type="character" w:customStyle="1" w:styleId="Nvel2-RedChar">
    <w:name w:val="Nível 2 -Red Char"/>
    <w:basedOn w:val="Nivel2Char"/>
    <w:link w:val="Nvel2-Red"/>
    <w:rsid w:val="00BF21BB"/>
    <w:rPr>
      <w:rFonts w:ascii="Arial" w:eastAsia="Arial" w:hAnsi="Arial" w:cs="Arial"/>
      <w:i/>
      <w:iCs/>
      <w:color w:val="000000" w:themeColor="text1"/>
    </w:rPr>
  </w:style>
  <w:style w:type="character" w:customStyle="1" w:styleId="Nvel3-RChar">
    <w:name w:val="Nível 3-R Char"/>
    <w:basedOn w:val="Fontepargpadro"/>
    <w:link w:val="Nvel3-R"/>
    <w:rsid w:val="00BF21BB"/>
    <w:rPr>
      <w:rFonts w:ascii="Arial" w:eastAsiaTheme="minorEastAsia" w:hAnsi="Arial" w:cs="Arial"/>
      <w:i/>
      <w:iCs/>
      <w:color w:val="FF0000"/>
      <w:szCs w:val="24"/>
    </w:rPr>
  </w:style>
  <w:style w:type="paragraph" w:customStyle="1" w:styleId="2RJ">
    <w:name w:val="2. RJ"/>
    <w:basedOn w:val="PargrafodaLista"/>
    <w:link w:val="2RJChar"/>
    <w:qFormat/>
    <w:rsid w:val="00977A10"/>
    <w:pPr>
      <w:spacing w:before="240" w:after="240"/>
      <w:ind w:left="0" w:firstLine="284"/>
      <w:contextualSpacing w:val="0"/>
      <w:jc w:val="both"/>
    </w:pPr>
    <w:rPr>
      <w:rFonts w:ascii="Calibri" w:hAnsi="Calibri" w:cs="Calibri"/>
      <w:sz w:val="22"/>
      <w:szCs w:val="22"/>
    </w:rPr>
  </w:style>
  <w:style w:type="character" w:customStyle="1" w:styleId="2RJChar">
    <w:name w:val="2. RJ Char"/>
    <w:basedOn w:val="PargrafodaListaChar"/>
    <w:link w:val="2RJ"/>
    <w:rsid w:val="00977A10"/>
    <w:rPr>
      <w:rFonts w:ascii="Times New Roman" w:eastAsia="SimSun" w:hAnsi="Times New Roman" w:cs="Calibri"/>
      <w:sz w:val="22"/>
      <w:szCs w:val="22"/>
      <w:lang w:eastAsia="zh-CN"/>
    </w:rPr>
  </w:style>
  <w:style w:type="paragraph" w:styleId="Commarcadores5">
    <w:name w:val="List Bullet 5"/>
    <w:basedOn w:val="Normal"/>
    <w:rsid w:val="00F334A1"/>
    <w:pPr>
      <w:numPr>
        <w:numId w:val="31"/>
      </w:numPr>
      <w:contextualSpacing/>
    </w:pPr>
    <w:rPr>
      <w:rFonts w:ascii="Ecofont_Spranq_eco_Sans" w:eastAsiaTheme="minorEastAsia" w:hAnsi="Ecofont_Spranq_eco_Sans" w:cs="Tahoma"/>
      <w:lang w:eastAsia="pt-BR"/>
    </w:rPr>
  </w:style>
  <w:style w:type="paragraph" w:customStyle="1" w:styleId="1RJ">
    <w:name w:val="1. RJ"/>
    <w:basedOn w:val="Ttulo1"/>
    <w:next w:val="Normal"/>
    <w:link w:val="1RJChar"/>
    <w:qFormat/>
    <w:rsid w:val="00F334A1"/>
    <w:pPr>
      <w:tabs>
        <w:tab w:val="left" w:pos="0"/>
      </w:tabs>
      <w:spacing w:before="120" w:afterLines="120" w:after="288" w:line="312" w:lineRule="auto"/>
      <w:ind w:left="360" w:hanging="360"/>
      <w:jc w:val="both"/>
    </w:pPr>
    <w:rPr>
      <w:rFonts w:ascii="Calibri" w:hAnsi="Calibri" w:cs="Arial"/>
      <w:b/>
      <w:bCs/>
      <w:color w:val="auto"/>
      <w:sz w:val="22"/>
      <w:szCs w:val="20"/>
      <w:lang w:eastAsia="pt-BR"/>
    </w:rPr>
  </w:style>
  <w:style w:type="character" w:customStyle="1" w:styleId="1RJChar">
    <w:name w:val="1. RJ Char"/>
    <w:basedOn w:val="Fontepargpadro"/>
    <w:link w:val="1RJ"/>
    <w:rsid w:val="00F334A1"/>
    <w:rPr>
      <w:rFonts w:eastAsiaTheme="majorEastAsia" w:cs="Arial"/>
      <w:b/>
      <w:bCs/>
      <w:sz w:val="22"/>
    </w:rPr>
  </w:style>
  <w:style w:type="paragraph" w:customStyle="1" w:styleId="3RJ">
    <w:name w:val="3. RJ"/>
    <w:basedOn w:val="Nivel3"/>
    <w:link w:val="3RJChar"/>
    <w:qFormat/>
    <w:rsid w:val="00F334A1"/>
    <w:pPr>
      <w:numPr>
        <w:numId w:val="0"/>
      </w:numPr>
      <w:spacing w:line="240" w:lineRule="auto"/>
      <w:ind w:firstLine="567"/>
    </w:pPr>
    <w:rPr>
      <w:rFonts w:ascii="Calibri" w:hAnsi="Calibri" w:cs="Tahoma"/>
      <w:color w:val="auto"/>
      <w:sz w:val="22"/>
      <w:szCs w:val="24"/>
    </w:rPr>
  </w:style>
  <w:style w:type="character" w:customStyle="1" w:styleId="3RJChar">
    <w:name w:val="3. RJ Char"/>
    <w:basedOn w:val="Fontepargpadro"/>
    <w:link w:val="3RJ"/>
    <w:rsid w:val="00F334A1"/>
    <w:rPr>
      <w:rFonts w:eastAsiaTheme="minorEastAsia" w:cs="Tahoma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to@crefono1.org.br%20" TargetMode="External"/><Relationship Id="rId2" Type="http://schemas.openxmlformats.org/officeDocument/2006/relationships/hyperlink" Target="http://www.crefono1.org.br" TargetMode="External"/><Relationship Id="rId1" Type="http://schemas.openxmlformats.org/officeDocument/2006/relationships/hyperlink" Target="mailto:contato@crefono1.org.br%20" TargetMode="External"/><Relationship Id="rId4" Type="http://schemas.openxmlformats.org/officeDocument/2006/relationships/hyperlink" Target="http://www.crefono1.org.br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to@crefono1.org.br%20" TargetMode="External"/><Relationship Id="rId2" Type="http://schemas.openxmlformats.org/officeDocument/2006/relationships/hyperlink" Target="http://www.crefono1.org.br" TargetMode="External"/><Relationship Id="rId1" Type="http://schemas.openxmlformats.org/officeDocument/2006/relationships/hyperlink" Target="mailto:contato@crefono1.org.br%20" TargetMode="External"/><Relationship Id="rId4" Type="http://schemas.openxmlformats.org/officeDocument/2006/relationships/hyperlink" Target="http://www.crefono1.org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49B6D-0DB3-48E2-811F-D5EDFAD4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1155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CRFa-01ª</dc:creator>
  <cp:lastModifiedBy>Paulo Eduardo Reif de Jesus Netto Jr</cp:lastModifiedBy>
  <cp:revision>8</cp:revision>
  <cp:lastPrinted>2024-07-23T01:28:00Z</cp:lastPrinted>
  <dcterms:created xsi:type="dcterms:W3CDTF">2025-07-29T23:09:00Z</dcterms:created>
  <dcterms:modified xsi:type="dcterms:W3CDTF">2026-07-02T18:03:00Z</dcterms:modified>
</cp:coreProperties>
</file>